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15B4F" w14:textId="18839E05" w:rsidR="00DC19C1" w:rsidRDefault="001624B3" w:rsidP="002C68ED">
      <w:pPr>
        <w:pStyle w:val="Title"/>
      </w:pPr>
      <w:r>
        <w:rPr>
          <w:noProof/>
        </w:rPr>
        <w:drawing>
          <wp:inline distT="0" distB="0" distL="0" distR="0" wp14:anchorId="0C51E80E" wp14:editId="2668BF62">
            <wp:extent cx="5191125" cy="519112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1401" cy="5191401"/>
                    </a:xfrm>
                    <a:prstGeom prst="rect">
                      <a:avLst/>
                    </a:prstGeom>
                  </pic:spPr>
                </pic:pic>
              </a:graphicData>
            </a:graphic>
          </wp:inline>
        </w:drawing>
      </w:r>
    </w:p>
    <w:p w14:paraId="0CE928D2" w14:textId="77703F38" w:rsidR="001C4C14" w:rsidRDefault="002C68ED" w:rsidP="002C68ED">
      <w:pPr>
        <w:pStyle w:val="Title"/>
      </w:pPr>
      <w:r>
        <w:t xml:space="preserve">Oracle on </w:t>
      </w:r>
      <w:r w:rsidR="00C76EA9">
        <w:t>Azure IaaS Recommended Practices for Success</w:t>
      </w:r>
    </w:p>
    <w:p w14:paraId="53D3BE88" w14:textId="5B69613E" w:rsidR="003F2690" w:rsidRDefault="00783C02" w:rsidP="00DC19C1">
      <w:pPr>
        <w:spacing w:after="0"/>
      </w:pPr>
      <w:r>
        <w:t xml:space="preserve">Kellyn Gorman, </w:t>
      </w:r>
      <w:r w:rsidR="003F2690">
        <w:t>Oracle SME on Azure IaaS</w:t>
      </w:r>
    </w:p>
    <w:p w14:paraId="4EB1C949" w14:textId="73419E93" w:rsidR="002C68ED" w:rsidRDefault="00C76EA9" w:rsidP="00DC19C1">
      <w:pPr>
        <w:spacing w:after="0"/>
      </w:pPr>
      <w:r>
        <w:t>Cloud Architecture and Engineering</w:t>
      </w:r>
      <w:r w:rsidR="002D5B7F">
        <w:t xml:space="preserve"> Data/</w:t>
      </w:r>
      <w:r>
        <w:t>Infra, Microsoft</w:t>
      </w:r>
    </w:p>
    <w:p w14:paraId="4C94F8FA" w14:textId="74FE50DB" w:rsidR="002C68ED" w:rsidRDefault="002C68ED"/>
    <w:p w14:paraId="5B70E97A" w14:textId="15B9DA58" w:rsidR="00DC19C1" w:rsidRDefault="00DC19C1">
      <w:r>
        <w:br w:type="page"/>
      </w:r>
    </w:p>
    <w:p w14:paraId="15FA2076" w14:textId="77777777" w:rsidR="00DC19C1" w:rsidRDefault="00DC19C1"/>
    <w:sdt>
      <w:sdtPr>
        <w:rPr>
          <w:rFonts w:asciiTheme="minorHAnsi" w:eastAsiaTheme="minorEastAsia" w:hAnsiTheme="minorHAnsi" w:cstheme="minorBidi"/>
          <w:color w:val="auto"/>
          <w:sz w:val="22"/>
          <w:szCs w:val="22"/>
        </w:rPr>
        <w:id w:val="-431363197"/>
        <w:docPartObj>
          <w:docPartGallery w:val="Table of Contents"/>
          <w:docPartUnique/>
        </w:docPartObj>
      </w:sdtPr>
      <w:sdtEndPr>
        <w:rPr>
          <w:b/>
          <w:bCs/>
          <w:noProof/>
        </w:rPr>
      </w:sdtEndPr>
      <w:sdtContent>
        <w:p w14:paraId="57C7B58E" w14:textId="71660D9D" w:rsidR="00FE2FD1" w:rsidRDefault="00FE2FD1">
          <w:pPr>
            <w:pStyle w:val="TOCHeading"/>
          </w:pPr>
          <w:r>
            <w:t>Contents</w:t>
          </w:r>
        </w:p>
        <w:p w14:paraId="1AAA239D" w14:textId="5B760D25" w:rsidR="00567817" w:rsidRDefault="00FE2FD1">
          <w:pPr>
            <w:pStyle w:val="TOC1"/>
            <w:rPr>
              <w:noProof/>
            </w:rPr>
          </w:pPr>
          <w:r>
            <w:fldChar w:fldCharType="begin"/>
          </w:r>
          <w:r>
            <w:instrText xml:space="preserve"> TOC \o "1-3" \h \z \u </w:instrText>
          </w:r>
          <w:r>
            <w:fldChar w:fldCharType="separate"/>
          </w:r>
          <w:hyperlink w:anchor="_Toc131085739" w:history="1">
            <w:r w:rsidR="00567817" w:rsidRPr="00C52700">
              <w:rPr>
                <w:rStyle w:val="Hyperlink"/>
                <w:noProof/>
              </w:rPr>
              <w:t>Why Oracle on Azure</w:t>
            </w:r>
            <w:r w:rsidR="00567817">
              <w:rPr>
                <w:noProof/>
                <w:webHidden/>
              </w:rPr>
              <w:tab/>
            </w:r>
            <w:r w:rsidR="00567817">
              <w:rPr>
                <w:noProof/>
                <w:webHidden/>
              </w:rPr>
              <w:fldChar w:fldCharType="begin"/>
            </w:r>
            <w:r w:rsidR="00567817">
              <w:rPr>
                <w:noProof/>
                <w:webHidden/>
              </w:rPr>
              <w:instrText xml:space="preserve"> PAGEREF _Toc131085739 \h </w:instrText>
            </w:r>
            <w:r w:rsidR="00567817">
              <w:rPr>
                <w:noProof/>
                <w:webHidden/>
              </w:rPr>
            </w:r>
            <w:r w:rsidR="00567817">
              <w:rPr>
                <w:noProof/>
                <w:webHidden/>
              </w:rPr>
              <w:fldChar w:fldCharType="separate"/>
            </w:r>
            <w:r w:rsidR="00060C5D">
              <w:rPr>
                <w:noProof/>
                <w:webHidden/>
              </w:rPr>
              <w:t>4</w:t>
            </w:r>
            <w:r w:rsidR="00567817">
              <w:rPr>
                <w:noProof/>
                <w:webHidden/>
              </w:rPr>
              <w:fldChar w:fldCharType="end"/>
            </w:r>
          </w:hyperlink>
        </w:p>
        <w:p w14:paraId="0C25091E" w14:textId="4B94F799" w:rsidR="00567817" w:rsidRDefault="00AE345C">
          <w:pPr>
            <w:pStyle w:val="TOC2"/>
            <w:tabs>
              <w:tab w:val="right" w:leader="dot" w:pos="9350"/>
            </w:tabs>
            <w:rPr>
              <w:noProof/>
            </w:rPr>
          </w:pPr>
          <w:hyperlink w:anchor="_Toc131085740" w:history="1">
            <w:r w:rsidR="00567817" w:rsidRPr="00C52700">
              <w:rPr>
                <w:rStyle w:val="Hyperlink"/>
                <w:noProof/>
              </w:rPr>
              <w:t>What is Oracle - More than just a database</w:t>
            </w:r>
            <w:r w:rsidR="00567817">
              <w:rPr>
                <w:noProof/>
                <w:webHidden/>
              </w:rPr>
              <w:tab/>
            </w:r>
            <w:r w:rsidR="00567817">
              <w:rPr>
                <w:noProof/>
                <w:webHidden/>
              </w:rPr>
              <w:fldChar w:fldCharType="begin"/>
            </w:r>
            <w:r w:rsidR="00567817">
              <w:rPr>
                <w:noProof/>
                <w:webHidden/>
              </w:rPr>
              <w:instrText xml:space="preserve"> PAGEREF _Toc131085740 \h </w:instrText>
            </w:r>
            <w:r w:rsidR="00567817">
              <w:rPr>
                <w:noProof/>
                <w:webHidden/>
              </w:rPr>
            </w:r>
            <w:r w:rsidR="00567817">
              <w:rPr>
                <w:noProof/>
                <w:webHidden/>
              </w:rPr>
              <w:fldChar w:fldCharType="separate"/>
            </w:r>
            <w:r w:rsidR="00060C5D">
              <w:rPr>
                <w:noProof/>
                <w:webHidden/>
              </w:rPr>
              <w:t>4</w:t>
            </w:r>
            <w:r w:rsidR="00567817">
              <w:rPr>
                <w:noProof/>
                <w:webHidden/>
              </w:rPr>
              <w:fldChar w:fldCharType="end"/>
            </w:r>
          </w:hyperlink>
        </w:p>
        <w:p w14:paraId="03DB7787" w14:textId="63A66781" w:rsidR="00567817" w:rsidRDefault="00AE345C">
          <w:pPr>
            <w:pStyle w:val="TOC1"/>
            <w:rPr>
              <w:noProof/>
            </w:rPr>
          </w:pPr>
          <w:hyperlink w:anchor="_Toc131085741" w:history="1">
            <w:r w:rsidR="00567817" w:rsidRPr="00C52700">
              <w:rPr>
                <w:rStyle w:val="Hyperlink"/>
                <w:noProof/>
              </w:rPr>
              <w:t>Lift and Shift the Workload</w:t>
            </w:r>
            <w:r w:rsidR="00567817">
              <w:rPr>
                <w:noProof/>
                <w:webHidden/>
              </w:rPr>
              <w:tab/>
            </w:r>
            <w:r w:rsidR="00567817">
              <w:rPr>
                <w:noProof/>
                <w:webHidden/>
              </w:rPr>
              <w:fldChar w:fldCharType="begin"/>
            </w:r>
            <w:r w:rsidR="00567817">
              <w:rPr>
                <w:noProof/>
                <w:webHidden/>
              </w:rPr>
              <w:instrText xml:space="preserve"> PAGEREF _Toc131085741 \h </w:instrText>
            </w:r>
            <w:r w:rsidR="00567817">
              <w:rPr>
                <w:noProof/>
                <w:webHidden/>
              </w:rPr>
            </w:r>
            <w:r w:rsidR="00567817">
              <w:rPr>
                <w:noProof/>
                <w:webHidden/>
              </w:rPr>
              <w:fldChar w:fldCharType="separate"/>
            </w:r>
            <w:r w:rsidR="00060C5D">
              <w:rPr>
                <w:noProof/>
                <w:webHidden/>
              </w:rPr>
              <w:t>4</w:t>
            </w:r>
            <w:r w:rsidR="00567817">
              <w:rPr>
                <w:noProof/>
                <w:webHidden/>
              </w:rPr>
              <w:fldChar w:fldCharType="end"/>
            </w:r>
          </w:hyperlink>
        </w:p>
        <w:p w14:paraId="15852F4B" w14:textId="32662620" w:rsidR="00567817" w:rsidRDefault="00AE345C">
          <w:pPr>
            <w:pStyle w:val="TOC2"/>
            <w:tabs>
              <w:tab w:val="right" w:leader="dot" w:pos="9350"/>
            </w:tabs>
            <w:rPr>
              <w:noProof/>
            </w:rPr>
          </w:pPr>
          <w:hyperlink w:anchor="_Toc131085742" w:history="1">
            <w:r w:rsidR="00567817" w:rsidRPr="00C52700">
              <w:rPr>
                <w:rStyle w:val="Hyperlink"/>
                <w:noProof/>
              </w:rPr>
              <w:t>Over-provisioned</w:t>
            </w:r>
            <w:r w:rsidR="00567817">
              <w:rPr>
                <w:noProof/>
                <w:webHidden/>
              </w:rPr>
              <w:tab/>
            </w:r>
            <w:r w:rsidR="00567817">
              <w:rPr>
                <w:noProof/>
                <w:webHidden/>
              </w:rPr>
              <w:fldChar w:fldCharType="begin"/>
            </w:r>
            <w:r w:rsidR="00567817">
              <w:rPr>
                <w:noProof/>
                <w:webHidden/>
              </w:rPr>
              <w:instrText xml:space="preserve"> PAGEREF _Toc131085742 \h </w:instrText>
            </w:r>
            <w:r w:rsidR="00567817">
              <w:rPr>
                <w:noProof/>
                <w:webHidden/>
              </w:rPr>
            </w:r>
            <w:r w:rsidR="00567817">
              <w:rPr>
                <w:noProof/>
                <w:webHidden/>
              </w:rPr>
              <w:fldChar w:fldCharType="separate"/>
            </w:r>
            <w:r w:rsidR="00060C5D">
              <w:rPr>
                <w:noProof/>
                <w:webHidden/>
              </w:rPr>
              <w:t>4</w:t>
            </w:r>
            <w:r w:rsidR="00567817">
              <w:rPr>
                <w:noProof/>
                <w:webHidden/>
              </w:rPr>
              <w:fldChar w:fldCharType="end"/>
            </w:r>
          </w:hyperlink>
        </w:p>
        <w:p w14:paraId="3173FB08" w14:textId="647E4DF5" w:rsidR="00567817" w:rsidRDefault="00AE345C">
          <w:pPr>
            <w:pStyle w:val="TOC1"/>
            <w:rPr>
              <w:noProof/>
            </w:rPr>
          </w:pPr>
          <w:hyperlink w:anchor="_Toc131085743" w:history="1">
            <w:r w:rsidR="00567817" w:rsidRPr="00C52700">
              <w:rPr>
                <w:rStyle w:val="Hyperlink"/>
                <w:noProof/>
              </w:rPr>
              <w:t>Oracle on IaaS or an Azure Native PaaS Solution</w:t>
            </w:r>
            <w:r w:rsidR="00567817">
              <w:rPr>
                <w:noProof/>
                <w:webHidden/>
              </w:rPr>
              <w:tab/>
            </w:r>
            <w:r w:rsidR="00567817">
              <w:rPr>
                <w:noProof/>
                <w:webHidden/>
              </w:rPr>
              <w:fldChar w:fldCharType="begin"/>
            </w:r>
            <w:r w:rsidR="00567817">
              <w:rPr>
                <w:noProof/>
                <w:webHidden/>
              </w:rPr>
              <w:instrText xml:space="preserve"> PAGEREF _Toc131085743 \h </w:instrText>
            </w:r>
            <w:r w:rsidR="00567817">
              <w:rPr>
                <w:noProof/>
                <w:webHidden/>
              </w:rPr>
            </w:r>
            <w:r w:rsidR="00567817">
              <w:rPr>
                <w:noProof/>
                <w:webHidden/>
              </w:rPr>
              <w:fldChar w:fldCharType="separate"/>
            </w:r>
            <w:r w:rsidR="00060C5D">
              <w:rPr>
                <w:noProof/>
                <w:webHidden/>
              </w:rPr>
              <w:t>5</w:t>
            </w:r>
            <w:r w:rsidR="00567817">
              <w:rPr>
                <w:noProof/>
                <w:webHidden/>
              </w:rPr>
              <w:fldChar w:fldCharType="end"/>
            </w:r>
          </w:hyperlink>
        </w:p>
        <w:p w14:paraId="497230E1" w14:textId="72218329" w:rsidR="00567817" w:rsidRDefault="00AE345C">
          <w:pPr>
            <w:pStyle w:val="TOC3"/>
            <w:tabs>
              <w:tab w:val="right" w:leader="dot" w:pos="9350"/>
            </w:tabs>
            <w:rPr>
              <w:noProof/>
            </w:rPr>
          </w:pPr>
          <w:hyperlink w:anchor="_Toc131085744" w:history="1">
            <w:r w:rsidR="00567817" w:rsidRPr="00C52700">
              <w:rPr>
                <w:rStyle w:val="Hyperlink"/>
                <w:noProof/>
              </w:rPr>
              <w:t>Sizing for the Application or Middleware Tier</w:t>
            </w:r>
            <w:r w:rsidR="00567817">
              <w:rPr>
                <w:noProof/>
                <w:webHidden/>
              </w:rPr>
              <w:tab/>
            </w:r>
            <w:r w:rsidR="00567817">
              <w:rPr>
                <w:noProof/>
                <w:webHidden/>
              </w:rPr>
              <w:fldChar w:fldCharType="begin"/>
            </w:r>
            <w:r w:rsidR="00567817">
              <w:rPr>
                <w:noProof/>
                <w:webHidden/>
              </w:rPr>
              <w:instrText xml:space="preserve"> PAGEREF _Toc131085744 \h </w:instrText>
            </w:r>
            <w:r w:rsidR="00567817">
              <w:rPr>
                <w:noProof/>
                <w:webHidden/>
              </w:rPr>
            </w:r>
            <w:r w:rsidR="00567817">
              <w:rPr>
                <w:noProof/>
                <w:webHidden/>
              </w:rPr>
              <w:fldChar w:fldCharType="separate"/>
            </w:r>
            <w:r w:rsidR="00060C5D">
              <w:rPr>
                <w:noProof/>
                <w:webHidden/>
              </w:rPr>
              <w:t>6</w:t>
            </w:r>
            <w:r w:rsidR="00567817">
              <w:rPr>
                <w:noProof/>
                <w:webHidden/>
              </w:rPr>
              <w:fldChar w:fldCharType="end"/>
            </w:r>
          </w:hyperlink>
        </w:p>
        <w:p w14:paraId="3CCA12D0" w14:textId="5FDD3900" w:rsidR="00567817" w:rsidRDefault="00AE345C">
          <w:pPr>
            <w:pStyle w:val="TOC2"/>
            <w:tabs>
              <w:tab w:val="right" w:leader="dot" w:pos="9350"/>
            </w:tabs>
            <w:rPr>
              <w:noProof/>
            </w:rPr>
          </w:pPr>
          <w:hyperlink w:anchor="_Toc131085745" w:history="1">
            <w:r w:rsidR="00567817" w:rsidRPr="00C52700">
              <w:rPr>
                <w:rStyle w:val="Hyperlink"/>
                <w:noProof/>
              </w:rPr>
              <w:t>Operation System Choices</w:t>
            </w:r>
            <w:r w:rsidR="00567817">
              <w:rPr>
                <w:noProof/>
                <w:webHidden/>
              </w:rPr>
              <w:tab/>
            </w:r>
            <w:r w:rsidR="00567817">
              <w:rPr>
                <w:noProof/>
                <w:webHidden/>
              </w:rPr>
              <w:fldChar w:fldCharType="begin"/>
            </w:r>
            <w:r w:rsidR="00567817">
              <w:rPr>
                <w:noProof/>
                <w:webHidden/>
              </w:rPr>
              <w:instrText xml:space="preserve"> PAGEREF _Toc131085745 \h </w:instrText>
            </w:r>
            <w:r w:rsidR="00567817">
              <w:rPr>
                <w:noProof/>
                <w:webHidden/>
              </w:rPr>
            </w:r>
            <w:r w:rsidR="00567817">
              <w:rPr>
                <w:noProof/>
                <w:webHidden/>
              </w:rPr>
              <w:fldChar w:fldCharType="separate"/>
            </w:r>
            <w:r w:rsidR="00060C5D">
              <w:rPr>
                <w:noProof/>
                <w:webHidden/>
              </w:rPr>
              <w:t>7</w:t>
            </w:r>
            <w:r w:rsidR="00567817">
              <w:rPr>
                <w:noProof/>
                <w:webHidden/>
              </w:rPr>
              <w:fldChar w:fldCharType="end"/>
            </w:r>
          </w:hyperlink>
        </w:p>
        <w:p w14:paraId="2F407EB2" w14:textId="7AD985F7" w:rsidR="00567817" w:rsidRDefault="00AE345C">
          <w:pPr>
            <w:pStyle w:val="TOC2"/>
            <w:tabs>
              <w:tab w:val="right" w:leader="dot" w:pos="9350"/>
            </w:tabs>
            <w:rPr>
              <w:noProof/>
            </w:rPr>
          </w:pPr>
          <w:hyperlink w:anchor="_Toc131085746" w:history="1">
            <w:r w:rsidR="00567817" w:rsidRPr="00C52700">
              <w:rPr>
                <w:rStyle w:val="Hyperlink"/>
                <w:noProof/>
              </w:rPr>
              <w:t>Bastion tier</w:t>
            </w:r>
            <w:r w:rsidR="00567817">
              <w:rPr>
                <w:noProof/>
                <w:webHidden/>
              </w:rPr>
              <w:tab/>
            </w:r>
            <w:r w:rsidR="00567817">
              <w:rPr>
                <w:noProof/>
                <w:webHidden/>
              </w:rPr>
              <w:fldChar w:fldCharType="begin"/>
            </w:r>
            <w:r w:rsidR="00567817">
              <w:rPr>
                <w:noProof/>
                <w:webHidden/>
              </w:rPr>
              <w:instrText xml:space="preserve"> PAGEREF _Toc131085746 \h </w:instrText>
            </w:r>
            <w:r w:rsidR="00567817">
              <w:rPr>
                <w:noProof/>
                <w:webHidden/>
              </w:rPr>
            </w:r>
            <w:r w:rsidR="00567817">
              <w:rPr>
                <w:noProof/>
                <w:webHidden/>
              </w:rPr>
              <w:fldChar w:fldCharType="separate"/>
            </w:r>
            <w:r w:rsidR="00060C5D">
              <w:rPr>
                <w:noProof/>
                <w:webHidden/>
              </w:rPr>
              <w:t>7</w:t>
            </w:r>
            <w:r w:rsidR="00567817">
              <w:rPr>
                <w:noProof/>
                <w:webHidden/>
              </w:rPr>
              <w:fldChar w:fldCharType="end"/>
            </w:r>
          </w:hyperlink>
        </w:p>
        <w:p w14:paraId="584930EE" w14:textId="2F9D0870" w:rsidR="00567817" w:rsidRDefault="00AE345C">
          <w:pPr>
            <w:pStyle w:val="TOC2"/>
            <w:tabs>
              <w:tab w:val="right" w:leader="dot" w:pos="9350"/>
            </w:tabs>
            <w:rPr>
              <w:noProof/>
            </w:rPr>
          </w:pPr>
          <w:hyperlink w:anchor="_Toc131085747" w:history="1">
            <w:r w:rsidR="00567817" w:rsidRPr="00C52700">
              <w:rPr>
                <w:rStyle w:val="Hyperlink"/>
                <w:noProof/>
              </w:rPr>
              <w:t>Application (middle) Tier</w:t>
            </w:r>
            <w:r w:rsidR="00567817">
              <w:rPr>
                <w:noProof/>
                <w:webHidden/>
              </w:rPr>
              <w:tab/>
            </w:r>
            <w:r w:rsidR="00567817">
              <w:rPr>
                <w:noProof/>
                <w:webHidden/>
              </w:rPr>
              <w:fldChar w:fldCharType="begin"/>
            </w:r>
            <w:r w:rsidR="00567817">
              <w:rPr>
                <w:noProof/>
                <w:webHidden/>
              </w:rPr>
              <w:instrText xml:space="preserve"> PAGEREF _Toc131085747 \h </w:instrText>
            </w:r>
            <w:r w:rsidR="00567817">
              <w:rPr>
                <w:noProof/>
                <w:webHidden/>
              </w:rPr>
            </w:r>
            <w:r w:rsidR="00567817">
              <w:rPr>
                <w:noProof/>
                <w:webHidden/>
              </w:rPr>
              <w:fldChar w:fldCharType="separate"/>
            </w:r>
            <w:r w:rsidR="00060C5D">
              <w:rPr>
                <w:noProof/>
                <w:webHidden/>
              </w:rPr>
              <w:t>8</w:t>
            </w:r>
            <w:r w:rsidR="00567817">
              <w:rPr>
                <w:noProof/>
                <w:webHidden/>
              </w:rPr>
              <w:fldChar w:fldCharType="end"/>
            </w:r>
          </w:hyperlink>
        </w:p>
        <w:p w14:paraId="0AE6F221" w14:textId="21D6E93B" w:rsidR="00567817" w:rsidRDefault="00AE345C">
          <w:pPr>
            <w:pStyle w:val="TOC2"/>
            <w:tabs>
              <w:tab w:val="right" w:leader="dot" w:pos="9350"/>
            </w:tabs>
            <w:rPr>
              <w:noProof/>
            </w:rPr>
          </w:pPr>
          <w:hyperlink w:anchor="_Toc131085748" w:history="1">
            <w:r w:rsidR="00567817" w:rsidRPr="00C52700">
              <w:rPr>
                <w:rStyle w:val="Hyperlink"/>
                <w:noProof/>
              </w:rPr>
              <w:t>Load balancer</w:t>
            </w:r>
            <w:r w:rsidR="00567817">
              <w:rPr>
                <w:noProof/>
                <w:webHidden/>
              </w:rPr>
              <w:tab/>
            </w:r>
            <w:r w:rsidR="00567817">
              <w:rPr>
                <w:noProof/>
                <w:webHidden/>
              </w:rPr>
              <w:fldChar w:fldCharType="begin"/>
            </w:r>
            <w:r w:rsidR="00567817">
              <w:rPr>
                <w:noProof/>
                <w:webHidden/>
              </w:rPr>
              <w:instrText xml:space="preserve"> PAGEREF _Toc131085748 \h </w:instrText>
            </w:r>
            <w:r w:rsidR="00567817">
              <w:rPr>
                <w:noProof/>
                <w:webHidden/>
              </w:rPr>
            </w:r>
            <w:r w:rsidR="00567817">
              <w:rPr>
                <w:noProof/>
                <w:webHidden/>
              </w:rPr>
              <w:fldChar w:fldCharType="separate"/>
            </w:r>
            <w:r w:rsidR="00060C5D">
              <w:rPr>
                <w:noProof/>
                <w:webHidden/>
              </w:rPr>
              <w:t>8</w:t>
            </w:r>
            <w:r w:rsidR="00567817">
              <w:rPr>
                <w:noProof/>
                <w:webHidden/>
              </w:rPr>
              <w:fldChar w:fldCharType="end"/>
            </w:r>
          </w:hyperlink>
        </w:p>
        <w:p w14:paraId="58E3A365" w14:textId="374F2EAC" w:rsidR="00567817" w:rsidRDefault="00AE345C">
          <w:pPr>
            <w:pStyle w:val="TOC2"/>
            <w:tabs>
              <w:tab w:val="right" w:leader="dot" w:pos="9350"/>
            </w:tabs>
            <w:rPr>
              <w:noProof/>
            </w:rPr>
          </w:pPr>
          <w:hyperlink w:anchor="_Toc131085749" w:history="1">
            <w:r w:rsidR="00567817" w:rsidRPr="00C52700">
              <w:rPr>
                <w:rStyle w:val="Hyperlink"/>
                <w:noProof/>
              </w:rPr>
              <w:t>Database tier</w:t>
            </w:r>
            <w:r w:rsidR="00567817">
              <w:rPr>
                <w:noProof/>
                <w:webHidden/>
              </w:rPr>
              <w:tab/>
            </w:r>
            <w:r w:rsidR="00567817">
              <w:rPr>
                <w:noProof/>
                <w:webHidden/>
              </w:rPr>
              <w:fldChar w:fldCharType="begin"/>
            </w:r>
            <w:r w:rsidR="00567817">
              <w:rPr>
                <w:noProof/>
                <w:webHidden/>
              </w:rPr>
              <w:instrText xml:space="preserve"> PAGEREF _Toc131085749 \h </w:instrText>
            </w:r>
            <w:r w:rsidR="00567817">
              <w:rPr>
                <w:noProof/>
                <w:webHidden/>
              </w:rPr>
            </w:r>
            <w:r w:rsidR="00567817">
              <w:rPr>
                <w:noProof/>
                <w:webHidden/>
              </w:rPr>
              <w:fldChar w:fldCharType="separate"/>
            </w:r>
            <w:r w:rsidR="00060C5D">
              <w:rPr>
                <w:noProof/>
                <w:webHidden/>
              </w:rPr>
              <w:t>8</w:t>
            </w:r>
            <w:r w:rsidR="00567817">
              <w:rPr>
                <w:noProof/>
                <w:webHidden/>
              </w:rPr>
              <w:fldChar w:fldCharType="end"/>
            </w:r>
          </w:hyperlink>
        </w:p>
        <w:p w14:paraId="30003781" w14:textId="64DAC42A" w:rsidR="00567817" w:rsidRDefault="00AE345C">
          <w:pPr>
            <w:pStyle w:val="TOC1"/>
            <w:rPr>
              <w:noProof/>
            </w:rPr>
          </w:pPr>
          <w:hyperlink w:anchor="_Toc131085750" w:history="1">
            <w:r w:rsidR="00567817" w:rsidRPr="00C52700">
              <w:rPr>
                <w:rStyle w:val="Hyperlink"/>
                <w:noProof/>
              </w:rPr>
              <w:t>Performing a Sizing Assessment with the AWR</w:t>
            </w:r>
            <w:r w:rsidR="00567817">
              <w:rPr>
                <w:noProof/>
                <w:webHidden/>
              </w:rPr>
              <w:tab/>
            </w:r>
            <w:r w:rsidR="00567817">
              <w:rPr>
                <w:noProof/>
                <w:webHidden/>
              </w:rPr>
              <w:fldChar w:fldCharType="begin"/>
            </w:r>
            <w:r w:rsidR="00567817">
              <w:rPr>
                <w:noProof/>
                <w:webHidden/>
              </w:rPr>
              <w:instrText xml:space="preserve"> PAGEREF _Toc131085750 \h </w:instrText>
            </w:r>
            <w:r w:rsidR="00567817">
              <w:rPr>
                <w:noProof/>
                <w:webHidden/>
              </w:rPr>
            </w:r>
            <w:r w:rsidR="00567817">
              <w:rPr>
                <w:noProof/>
                <w:webHidden/>
              </w:rPr>
              <w:fldChar w:fldCharType="separate"/>
            </w:r>
            <w:r w:rsidR="00060C5D">
              <w:rPr>
                <w:noProof/>
                <w:webHidden/>
              </w:rPr>
              <w:t>9</w:t>
            </w:r>
            <w:r w:rsidR="00567817">
              <w:rPr>
                <w:noProof/>
                <w:webHidden/>
              </w:rPr>
              <w:fldChar w:fldCharType="end"/>
            </w:r>
          </w:hyperlink>
        </w:p>
        <w:p w14:paraId="135E133A" w14:textId="37FD9A1E" w:rsidR="00567817" w:rsidRDefault="00AE345C">
          <w:pPr>
            <w:pStyle w:val="TOC1"/>
            <w:rPr>
              <w:noProof/>
            </w:rPr>
          </w:pPr>
          <w:hyperlink w:anchor="_Toc131085751" w:history="1">
            <w:r w:rsidR="00567817" w:rsidRPr="00C52700">
              <w:rPr>
                <w:rStyle w:val="Hyperlink"/>
                <w:noProof/>
              </w:rPr>
              <w:t>Assumptions</w:t>
            </w:r>
            <w:r w:rsidR="00567817">
              <w:rPr>
                <w:noProof/>
                <w:webHidden/>
              </w:rPr>
              <w:tab/>
            </w:r>
            <w:r w:rsidR="00567817">
              <w:rPr>
                <w:noProof/>
                <w:webHidden/>
              </w:rPr>
              <w:fldChar w:fldCharType="begin"/>
            </w:r>
            <w:r w:rsidR="00567817">
              <w:rPr>
                <w:noProof/>
                <w:webHidden/>
              </w:rPr>
              <w:instrText xml:space="preserve"> PAGEREF _Toc131085751 \h </w:instrText>
            </w:r>
            <w:r w:rsidR="00567817">
              <w:rPr>
                <w:noProof/>
                <w:webHidden/>
              </w:rPr>
            </w:r>
            <w:r w:rsidR="00567817">
              <w:rPr>
                <w:noProof/>
                <w:webHidden/>
              </w:rPr>
              <w:fldChar w:fldCharType="separate"/>
            </w:r>
            <w:r w:rsidR="00060C5D">
              <w:rPr>
                <w:noProof/>
                <w:webHidden/>
              </w:rPr>
              <w:t>9</w:t>
            </w:r>
            <w:r w:rsidR="00567817">
              <w:rPr>
                <w:noProof/>
                <w:webHidden/>
              </w:rPr>
              <w:fldChar w:fldCharType="end"/>
            </w:r>
          </w:hyperlink>
        </w:p>
        <w:p w14:paraId="1B1456DD" w14:textId="166DB357" w:rsidR="00567817" w:rsidRDefault="00AE345C">
          <w:pPr>
            <w:pStyle w:val="TOC1"/>
            <w:rPr>
              <w:noProof/>
            </w:rPr>
          </w:pPr>
          <w:hyperlink w:anchor="_Toc131085752" w:history="1">
            <w:r w:rsidR="00567817" w:rsidRPr="00C52700">
              <w:rPr>
                <w:rStyle w:val="Hyperlink"/>
                <w:noProof/>
              </w:rPr>
              <w:t>Links to Worksheet</w:t>
            </w:r>
            <w:r w:rsidR="00567817">
              <w:rPr>
                <w:noProof/>
                <w:webHidden/>
              </w:rPr>
              <w:tab/>
            </w:r>
            <w:r w:rsidR="00567817">
              <w:rPr>
                <w:noProof/>
                <w:webHidden/>
              </w:rPr>
              <w:fldChar w:fldCharType="begin"/>
            </w:r>
            <w:r w:rsidR="00567817">
              <w:rPr>
                <w:noProof/>
                <w:webHidden/>
              </w:rPr>
              <w:instrText xml:space="preserve"> PAGEREF _Toc131085752 \h </w:instrText>
            </w:r>
            <w:r w:rsidR="00567817">
              <w:rPr>
                <w:noProof/>
                <w:webHidden/>
              </w:rPr>
            </w:r>
            <w:r w:rsidR="00567817">
              <w:rPr>
                <w:noProof/>
                <w:webHidden/>
              </w:rPr>
              <w:fldChar w:fldCharType="separate"/>
            </w:r>
            <w:r w:rsidR="00060C5D">
              <w:rPr>
                <w:noProof/>
                <w:webHidden/>
              </w:rPr>
              <w:t>9</w:t>
            </w:r>
            <w:r w:rsidR="00567817">
              <w:rPr>
                <w:noProof/>
                <w:webHidden/>
              </w:rPr>
              <w:fldChar w:fldCharType="end"/>
            </w:r>
          </w:hyperlink>
        </w:p>
        <w:p w14:paraId="76551800" w14:textId="6DE252BA" w:rsidR="00567817" w:rsidRDefault="00AE345C">
          <w:pPr>
            <w:pStyle w:val="TOC3"/>
            <w:tabs>
              <w:tab w:val="right" w:leader="dot" w:pos="9350"/>
            </w:tabs>
            <w:rPr>
              <w:noProof/>
            </w:rPr>
          </w:pPr>
          <w:hyperlink w:anchor="_Toc131085753" w:history="1">
            <w:r w:rsidR="00567817" w:rsidRPr="00C52700">
              <w:rPr>
                <w:rStyle w:val="Hyperlink"/>
                <w:noProof/>
              </w:rPr>
              <w:t>Process</w:t>
            </w:r>
            <w:r w:rsidR="00567817">
              <w:rPr>
                <w:noProof/>
                <w:webHidden/>
              </w:rPr>
              <w:tab/>
            </w:r>
            <w:r w:rsidR="00567817">
              <w:rPr>
                <w:noProof/>
                <w:webHidden/>
              </w:rPr>
              <w:fldChar w:fldCharType="begin"/>
            </w:r>
            <w:r w:rsidR="00567817">
              <w:rPr>
                <w:noProof/>
                <w:webHidden/>
              </w:rPr>
              <w:instrText xml:space="preserve"> PAGEREF _Toc131085753 \h </w:instrText>
            </w:r>
            <w:r w:rsidR="00567817">
              <w:rPr>
                <w:noProof/>
                <w:webHidden/>
              </w:rPr>
            </w:r>
            <w:r w:rsidR="00567817">
              <w:rPr>
                <w:noProof/>
                <w:webHidden/>
              </w:rPr>
              <w:fldChar w:fldCharType="separate"/>
            </w:r>
            <w:r w:rsidR="00060C5D">
              <w:rPr>
                <w:noProof/>
                <w:webHidden/>
              </w:rPr>
              <w:t>9</w:t>
            </w:r>
            <w:r w:rsidR="00567817">
              <w:rPr>
                <w:noProof/>
                <w:webHidden/>
              </w:rPr>
              <w:fldChar w:fldCharType="end"/>
            </w:r>
          </w:hyperlink>
        </w:p>
        <w:p w14:paraId="3986AF49" w14:textId="12ECFE9D" w:rsidR="00567817" w:rsidRDefault="00AE345C">
          <w:pPr>
            <w:pStyle w:val="TOC1"/>
            <w:rPr>
              <w:noProof/>
            </w:rPr>
          </w:pPr>
          <w:hyperlink w:anchor="_Toc131085754" w:history="1">
            <w:r w:rsidR="00567817" w:rsidRPr="00C52700">
              <w:rPr>
                <w:rStyle w:val="Hyperlink"/>
                <w:noProof/>
              </w:rPr>
              <w:t>The AWR Worksheet</w:t>
            </w:r>
            <w:r w:rsidR="00567817">
              <w:rPr>
                <w:noProof/>
                <w:webHidden/>
              </w:rPr>
              <w:tab/>
            </w:r>
            <w:r w:rsidR="00567817">
              <w:rPr>
                <w:noProof/>
                <w:webHidden/>
              </w:rPr>
              <w:fldChar w:fldCharType="begin"/>
            </w:r>
            <w:r w:rsidR="00567817">
              <w:rPr>
                <w:noProof/>
                <w:webHidden/>
              </w:rPr>
              <w:instrText xml:space="preserve"> PAGEREF _Toc131085754 \h </w:instrText>
            </w:r>
            <w:r w:rsidR="00567817">
              <w:rPr>
                <w:noProof/>
                <w:webHidden/>
              </w:rPr>
            </w:r>
            <w:r w:rsidR="00567817">
              <w:rPr>
                <w:noProof/>
                <w:webHidden/>
              </w:rPr>
              <w:fldChar w:fldCharType="separate"/>
            </w:r>
            <w:r w:rsidR="00060C5D">
              <w:rPr>
                <w:noProof/>
                <w:webHidden/>
              </w:rPr>
              <w:t>10</w:t>
            </w:r>
            <w:r w:rsidR="00567817">
              <w:rPr>
                <w:noProof/>
                <w:webHidden/>
              </w:rPr>
              <w:fldChar w:fldCharType="end"/>
            </w:r>
          </w:hyperlink>
        </w:p>
        <w:p w14:paraId="7EFF63F3" w14:textId="2FA3FA90" w:rsidR="00567817" w:rsidRDefault="00AE345C">
          <w:pPr>
            <w:pStyle w:val="TOC1"/>
            <w:rPr>
              <w:noProof/>
            </w:rPr>
          </w:pPr>
          <w:hyperlink w:anchor="_Toc131085755" w:history="1">
            <w:r w:rsidR="00567817" w:rsidRPr="00C52700">
              <w:rPr>
                <w:rStyle w:val="Hyperlink"/>
                <w:noProof/>
              </w:rPr>
              <w:t>Calculating Factors for Worksheets</w:t>
            </w:r>
            <w:r w:rsidR="00567817">
              <w:rPr>
                <w:noProof/>
                <w:webHidden/>
              </w:rPr>
              <w:tab/>
            </w:r>
            <w:r w:rsidR="00567817">
              <w:rPr>
                <w:noProof/>
                <w:webHidden/>
              </w:rPr>
              <w:fldChar w:fldCharType="begin"/>
            </w:r>
            <w:r w:rsidR="00567817">
              <w:rPr>
                <w:noProof/>
                <w:webHidden/>
              </w:rPr>
              <w:instrText xml:space="preserve"> PAGEREF _Toc131085755 \h </w:instrText>
            </w:r>
            <w:r w:rsidR="00567817">
              <w:rPr>
                <w:noProof/>
                <w:webHidden/>
              </w:rPr>
            </w:r>
            <w:r w:rsidR="00567817">
              <w:rPr>
                <w:noProof/>
                <w:webHidden/>
              </w:rPr>
              <w:fldChar w:fldCharType="separate"/>
            </w:r>
            <w:r w:rsidR="00060C5D">
              <w:rPr>
                <w:noProof/>
                <w:webHidden/>
              </w:rPr>
              <w:t>13</w:t>
            </w:r>
            <w:r w:rsidR="00567817">
              <w:rPr>
                <w:noProof/>
                <w:webHidden/>
              </w:rPr>
              <w:fldChar w:fldCharType="end"/>
            </w:r>
          </w:hyperlink>
        </w:p>
        <w:p w14:paraId="26AA58B7" w14:textId="0D2EECE4" w:rsidR="00567817" w:rsidRDefault="00AE345C">
          <w:pPr>
            <w:pStyle w:val="TOC1"/>
            <w:rPr>
              <w:noProof/>
            </w:rPr>
          </w:pPr>
          <w:hyperlink w:anchor="_Toc131085756" w:history="1">
            <w:r w:rsidR="00567817" w:rsidRPr="00C52700">
              <w:rPr>
                <w:rStyle w:val="Hyperlink"/>
                <w:noProof/>
              </w:rPr>
              <w:t>Calculations Spreadsheet</w:t>
            </w:r>
            <w:r w:rsidR="00567817">
              <w:rPr>
                <w:noProof/>
                <w:webHidden/>
              </w:rPr>
              <w:tab/>
            </w:r>
            <w:r w:rsidR="00567817">
              <w:rPr>
                <w:noProof/>
                <w:webHidden/>
              </w:rPr>
              <w:fldChar w:fldCharType="begin"/>
            </w:r>
            <w:r w:rsidR="00567817">
              <w:rPr>
                <w:noProof/>
                <w:webHidden/>
              </w:rPr>
              <w:instrText xml:space="preserve"> PAGEREF _Toc131085756 \h </w:instrText>
            </w:r>
            <w:r w:rsidR="00567817">
              <w:rPr>
                <w:noProof/>
                <w:webHidden/>
              </w:rPr>
            </w:r>
            <w:r w:rsidR="00567817">
              <w:rPr>
                <w:noProof/>
                <w:webHidden/>
              </w:rPr>
              <w:fldChar w:fldCharType="separate"/>
            </w:r>
            <w:r w:rsidR="00060C5D">
              <w:rPr>
                <w:noProof/>
                <w:webHidden/>
              </w:rPr>
              <w:t>13</w:t>
            </w:r>
            <w:r w:rsidR="00567817">
              <w:rPr>
                <w:noProof/>
                <w:webHidden/>
              </w:rPr>
              <w:fldChar w:fldCharType="end"/>
            </w:r>
          </w:hyperlink>
        </w:p>
        <w:p w14:paraId="701A2CA2" w14:textId="02B90D6B" w:rsidR="00567817" w:rsidRDefault="00AE345C">
          <w:pPr>
            <w:pStyle w:val="TOC1"/>
            <w:rPr>
              <w:noProof/>
            </w:rPr>
          </w:pPr>
          <w:hyperlink w:anchor="_Toc131085757" w:history="1">
            <w:r w:rsidR="00567817" w:rsidRPr="00C52700">
              <w:rPr>
                <w:rStyle w:val="Hyperlink"/>
                <w:noProof/>
              </w:rPr>
              <w:t>Example of Calculations for RAC to Single Instance</w:t>
            </w:r>
            <w:r w:rsidR="00567817">
              <w:rPr>
                <w:noProof/>
                <w:webHidden/>
              </w:rPr>
              <w:tab/>
            </w:r>
            <w:r w:rsidR="00567817">
              <w:rPr>
                <w:noProof/>
                <w:webHidden/>
              </w:rPr>
              <w:fldChar w:fldCharType="begin"/>
            </w:r>
            <w:r w:rsidR="00567817">
              <w:rPr>
                <w:noProof/>
                <w:webHidden/>
              </w:rPr>
              <w:instrText xml:space="preserve"> PAGEREF _Toc131085757 \h </w:instrText>
            </w:r>
            <w:r w:rsidR="00567817">
              <w:rPr>
                <w:noProof/>
                <w:webHidden/>
              </w:rPr>
            </w:r>
            <w:r w:rsidR="00567817">
              <w:rPr>
                <w:noProof/>
                <w:webHidden/>
              </w:rPr>
              <w:fldChar w:fldCharType="separate"/>
            </w:r>
            <w:r w:rsidR="00060C5D">
              <w:rPr>
                <w:noProof/>
                <w:webHidden/>
              </w:rPr>
              <w:t>14</w:t>
            </w:r>
            <w:r w:rsidR="00567817">
              <w:rPr>
                <w:noProof/>
                <w:webHidden/>
              </w:rPr>
              <w:fldChar w:fldCharType="end"/>
            </w:r>
          </w:hyperlink>
        </w:p>
        <w:p w14:paraId="372F3FFC" w14:textId="2A852978" w:rsidR="00567817" w:rsidRDefault="00AE345C">
          <w:pPr>
            <w:pStyle w:val="TOC1"/>
            <w:rPr>
              <w:noProof/>
            </w:rPr>
          </w:pPr>
          <w:hyperlink w:anchor="_Toc131085758" w:history="1">
            <w:r w:rsidR="00567817" w:rsidRPr="00C52700">
              <w:rPr>
                <w:rStyle w:val="Hyperlink"/>
                <w:noProof/>
              </w:rPr>
              <w:t>Choosing the Correct VMs and Storage</w:t>
            </w:r>
            <w:r w:rsidR="00567817">
              <w:rPr>
                <w:noProof/>
                <w:webHidden/>
              </w:rPr>
              <w:tab/>
            </w:r>
            <w:r w:rsidR="00567817">
              <w:rPr>
                <w:noProof/>
                <w:webHidden/>
              </w:rPr>
              <w:fldChar w:fldCharType="begin"/>
            </w:r>
            <w:r w:rsidR="00567817">
              <w:rPr>
                <w:noProof/>
                <w:webHidden/>
              </w:rPr>
              <w:instrText xml:space="preserve"> PAGEREF _Toc131085758 \h </w:instrText>
            </w:r>
            <w:r w:rsidR="00567817">
              <w:rPr>
                <w:noProof/>
                <w:webHidden/>
              </w:rPr>
            </w:r>
            <w:r w:rsidR="00567817">
              <w:rPr>
                <w:noProof/>
                <w:webHidden/>
              </w:rPr>
              <w:fldChar w:fldCharType="separate"/>
            </w:r>
            <w:r w:rsidR="00060C5D">
              <w:rPr>
                <w:noProof/>
                <w:webHidden/>
              </w:rPr>
              <w:t>16</w:t>
            </w:r>
            <w:r w:rsidR="00567817">
              <w:rPr>
                <w:noProof/>
                <w:webHidden/>
              </w:rPr>
              <w:fldChar w:fldCharType="end"/>
            </w:r>
          </w:hyperlink>
        </w:p>
        <w:p w14:paraId="2AB66736" w14:textId="4F2BE3BE" w:rsidR="00567817" w:rsidRDefault="00AE345C">
          <w:pPr>
            <w:pStyle w:val="TOC2"/>
            <w:tabs>
              <w:tab w:val="right" w:leader="dot" w:pos="9350"/>
            </w:tabs>
            <w:rPr>
              <w:noProof/>
            </w:rPr>
          </w:pPr>
          <w:hyperlink w:anchor="_Toc131085759" w:history="1">
            <w:r w:rsidR="00567817" w:rsidRPr="00C52700">
              <w:rPr>
                <w:rStyle w:val="Hyperlink"/>
                <w:noProof/>
              </w:rPr>
              <w:t>High Level Oracle on Azure for IaaS</w:t>
            </w:r>
            <w:r w:rsidR="00567817">
              <w:rPr>
                <w:noProof/>
                <w:webHidden/>
              </w:rPr>
              <w:tab/>
            </w:r>
            <w:r w:rsidR="00567817">
              <w:rPr>
                <w:noProof/>
                <w:webHidden/>
              </w:rPr>
              <w:fldChar w:fldCharType="begin"/>
            </w:r>
            <w:r w:rsidR="00567817">
              <w:rPr>
                <w:noProof/>
                <w:webHidden/>
              </w:rPr>
              <w:instrText xml:space="preserve"> PAGEREF _Toc131085759 \h </w:instrText>
            </w:r>
            <w:r w:rsidR="00567817">
              <w:rPr>
                <w:noProof/>
                <w:webHidden/>
              </w:rPr>
            </w:r>
            <w:r w:rsidR="00567817">
              <w:rPr>
                <w:noProof/>
                <w:webHidden/>
              </w:rPr>
              <w:fldChar w:fldCharType="separate"/>
            </w:r>
            <w:r w:rsidR="00060C5D">
              <w:rPr>
                <w:noProof/>
                <w:webHidden/>
              </w:rPr>
              <w:t>16</w:t>
            </w:r>
            <w:r w:rsidR="00567817">
              <w:rPr>
                <w:noProof/>
                <w:webHidden/>
              </w:rPr>
              <w:fldChar w:fldCharType="end"/>
            </w:r>
          </w:hyperlink>
        </w:p>
        <w:p w14:paraId="32A25317" w14:textId="06A88923" w:rsidR="00567817" w:rsidRDefault="00AE345C">
          <w:pPr>
            <w:pStyle w:val="TOC1"/>
            <w:rPr>
              <w:noProof/>
            </w:rPr>
          </w:pPr>
          <w:hyperlink w:anchor="_Toc131085760" w:history="1">
            <w:r w:rsidR="00567817" w:rsidRPr="00C52700">
              <w:rPr>
                <w:rStyle w:val="Hyperlink"/>
                <w:noProof/>
              </w:rPr>
              <w:t>Azure recommendations for Oracle Virtual Machines</w:t>
            </w:r>
            <w:r w:rsidR="00567817">
              <w:rPr>
                <w:noProof/>
                <w:webHidden/>
              </w:rPr>
              <w:tab/>
            </w:r>
            <w:r w:rsidR="00567817">
              <w:rPr>
                <w:noProof/>
                <w:webHidden/>
              </w:rPr>
              <w:fldChar w:fldCharType="begin"/>
            </w:r>
            <w:r w:rsidR="00567817">
              <w:rPr>
                <w:noProof/>
                <w:webHidden/>
              </w:rPr>
              <w:instrText xml:space="preserve"> PAGEREF _Toc131085760 \h </w:instrText>
            </w:r>
            <w:r w:rsidR="00567817">
              <w:rPr>
                <w:noProof/>
                <w:webHidden/>
              </w:rPr>
            </w:r>
            <w:r w:rsidR="00567817">
              <w:rPr>
                <w:noProof/>
                <w:webHidden/>
              </w:rPr>
              <w:fldChar w:fldCharType="separate"/>
            </w:r>
            <w:r w:rsidR="00060C5D">
              <w:rPr>
                <w:noProof/>
                <w:webHidden/>
              </w:rPr>
              <w:t>16</w:t>
            </w:r>
            <w:r w:rsidR="00567817">
              <w:rPr>
                <w:noProof/>
                <w:webHidden/>
              </w:rPr>
              <w:fldChar w:fldCharType="end"/>
            </w:r>
          </w:hyperlink>
        </w:p>
        <w:p w14:paraId="185A7658" w14:textId="7787F548" w:rsidR="00567817" w:rsidRDefault="00AE345C">
          <w:pPr>
            <w:pStyle w:val="TOC1"/>
            <w:rPr>
              <w:noProof/>
            </w:rPr>
          </w:pPr>
          <w:hyperlink w:anchor="_Toc131085761" w:history="1">
            <w:r w:rsidR="00567817" w:rsidRPr="00C52700">
              <w:rPr>
                <w:rStyle w:val="Hyperlink"/>
                <w:noProof/>
              </w:rPr>
              <w:t>VCPU is the least of your worries</w:t>
            </w:r>
            <w:r w:rsidR="00567817">
              <w:rPr>
                <w:noProof/>
                <w:webHidden/>
              </w:rPr>
              <w:tab/>
            </w:r>
            <w:r w:rsidR="00567817">
              <w:rPr>
                <w:noProof/>
                <w:webHidden/>
              </w:rPr>
              <w:fldChar w:fldCharType="begin"/>
            </w:r>
            <w:r w:rsidR="00567817">
              <w:rPr>
                <w:noProof/>
                <w:webHidden/>
              </w:rPr>
              <w:instrText xml:space="preserve"> PAGEREF _Toc131085761 \h </w:instrText>
            </w:r>
            <w:r w:rsidR="00567817">
              <w:rPr>
                <w:noProof/>
                <w:webHidden/>
              </w:rPr>
            </w:r>
            <w:r w:rsidR="00567817">
              <w:rPr>
                <w:noProof/>
                <w:webHidden/>
              </w:rPr>
              <w:fldChar w:fldCharType="separate"/>
            </w:r>
            <w:r w:rsidR="00060C5D">
              <w:rPr>
                <w:noProof/>
                <w:webHidden/>
              </w:rPr>
              <w:t>20</w:t>
            </w:r>
            <w:r w:rsidR="00567817">
              <w:rPr>
                <w:noProof/>
                <w:webHidden/>
              </w:rPr>
              <w:fldChar w:fldCharType="end"/>
            </w:r>
          </w:hyperlink>
        </w:p>
        <w:p w14:paraId="617AD167" w14:textId="7F165D45" w:rsidR="00567817" w:rsidRDefault="00AE345C">
          <w:pPr>
            <w:pStyle w:val="TOC1"/>
            <w:rPr>
              <w:noProof/>
            </w:rPr>
          </w:pPr>
          <w:hyperlink w:anchor="_Toc131085762" w:history="1">
            <w:r w:rsidR="00567817" w:rsidRPr="00C52700">
              <w:rPr>
                <w:rStyle w:val="Hyperlink"/>
                <w:noProof/>
              </w:rPr>
              <w:t>High Memory Shouldn’t be the Default for Oracle</w:t>
            </w:r>
            <w:r w:rsidR="00567817">
              <w:rPr>
                <w:noProof/>
                <w:webHidden/>
              </w:rPr>
              <w:tab/>
            </w:r>
            <w:r w:rsidR="00567817">
              <w:rPr>
                <w:noProof/>
                <w:webHidden/>
              </w:rPr>
              <w:fldChar w:fldCharType="begin"/>
            </w:r>
            <w:r w:rsidR="00567817">
              <w:rPr>
                <w:noProof/>
                <w:webHidden/>
              </w:rPr>
              <w:instrText xml:space="preserve"> PAGEREF _Toc131085762 \h </w:instrText>
            </w:r>
            <w:r w:rsidR="00567817">
              <w:rPr>
                <w:noProof/>
                <w:webHidden/>
              </w:rPr>
            </w:r>
            <w:r w:rsidR="00567817">
              <w:rPr>
                <w:noProof/>
                <w:webHidden/>
              </w:rPr>
              <w:fldChar w:fldCharType="separate"/>
            </w:r>
            <w:r w:rsidR="00060C5D">
              <w:rPr>
                <w:noProof/>
                <w:webHidden/>
              </w:rPr>
              <w:t>20</w:t>
            </w:r>
            <w:r w:rsidR="00567817">
              <w:rPr>
                <w:noProof/>
                <w:webHidden/>
              </w:rPr>
              <w:fldChar w:fldCharType="end"/>
            </w:r>
          </w:hyperlink>
        </w:p>
        <w:p w14:paraId="3FC0488A" w14:textId="1640F993" w:rsidR="00567817" w:rsidRDefault="00AE345C">
          <w:pPr>
            <w:pStyle w:val="TOC1"/>
            <w:rPr>
              <w:noProof/>
            </w:rPr>
          </w:pPr>
          <w:hyperlink w:anchor="_Toc131085763" w:history="1">
            <w:r w:rsidR="00567817" w:rsidRPr="00C52700">
              <w:rPr>
                <w:rStyle w:val="Hyperlink"/>
                <w:noProof/>
              </w:rPr>
              <w:t>High IO Storage Matrix</w:t>
            </w:r>
            <w:r w:rsidR="00567817">
              <w:rPr>
                <w:noProof/>
                <w:webHidden/>
              </w:rPr>
              <w:tab/>
            </w:r>
            <w:r w:rsidR="00567817">
              <w:rPr>
                <w:noProof/>
                <w:webHidden/>
              </w:rPr>
              <w:fldChar w:fldCharType="begin"/>
            </w:r>
            <w:r w:rsidR="00567817">
              <w:rPr>
                <w:noProof/>
                <w:webHidden/>
              </w:rPr>
              <w:instrText xml:space="preserve"> PAGEREF _Toc131085763 \h </w:instrText>
            </w:r>
            <w:r w:rsidR="00567817">
              <w:rPr>
                <w:noProof/>
                <w:webHidden/>
              </w:rPr>
            </w:r>
            <w:r w:rsidR="00567817">
              <w:rPr>
                <w:noProof/>
                <w:webHidden/>
              </w:rPr>
              <w:fldChar w:fldCharType="separate"/>
            </w:r>
            <w:r w:rsidR="00060C5D">
              <w:rPr>
                <w:noProof/>
                <w:webHidden/>
              </w:rPr>
              <w:t>20</w:t>
            </w:r>
            <w:r w:rsidR="00567817">
              <w:rPr>
                <w:noProof/>
                <w:webHidden/>
              </w:rPr>
              <w:fldChar w:fldCharType="end"/>
            </w:r>
          </w:hyperlink>
        </w:p>
        <w:p w14:paraId="4EABB418" w14:textId="57742E92" w:rsidR="00567817" w:rsidRDefault="00AE345C">
          <w:pPr>
            <w:pStyle w:val="TOC2"/>
            <w:tabs>
              <w:tab w:val="right" w:leader="dot" w:pos="9350"/>
            </w:tabs>
            <w:rPr>
              <w:noProof/>
            </w:rPr>
          </w:pPr>
          <w:hyperlink w:anchor="_Toc131085764" w:history="1">
            <w:r w:rsidR="00567817" w:rsidRPr="00C52700">
              <w:rPr>
                <w:rStyle w:val="Hyperlink"/>
                <w:noProof/>
              </w:rPr>
              <w:t>Storage considerations</w:t>
            </w:r>
            <w:r w:rsidR="00567817">
              <w:rPr>
                <w:noProof/>
                <w:webHidden/>
              </w:rPr>
              <w:tab/>
            </w:r>
            <w:r w:rsidR="00567817">
              <w:rPr>
                <w:noProof/>
                <w:webHidden/>
              </w:rPr>
              <w:fldChar w:fldCharType="begin"/>
            </w:r>
            <w:r w:rsidR="00567817">
              <w:rPr>
                <w:noProof/>
                <w:webHidden/>
              </w:rPr>
              <w:instrText xml:space="preserve"> PAGEREF _Toc131085764 \h </w:instrText>
            </w:r>
            <w:r w:rsidR="00567817">
              <w:rPr>
                <w:noProof/>
                <w:webHidden/>
              </w:rPr>
            </w:r>
            <w:r w:rsidR="00567817">
              <w:rPr>
                <w:noProof/>
                <w:webHidden/>
              </w:rPr>
              <w:fldChar w:fldCharType="separate"/>
            </w:r>
            <w:r w:rsidR="00060C5D">
              <w:rPr>
                <w:noProof/>
                <w:webHidden/>
              </w:rPr>
              <w:t>21</w:t>
            </w:r>
            <w:r w:rsidR="00567817">
              <w:rPr>
                <w:noProof/>
                <w:webHidden/>
              </w:rPr>
              <w:fldChar w:fldCharType="end"/>
            </w:r>
          </w:hyperlink>
        </w:p>
        <w:p w14:paraId="2C28CE04" w14:textId="636D78B0" w:rsidR="00567817" w:rsidRDefault="00AE345C">
          <w:pPr>
            <w:pStyle w:val="TOC2"/>
            <w:tabs>
              <w:tab w:val="right" w:leader="dot" w:pos="9350"/>
            </w:tabs>
            <w:rPr>
              <w:noProof/>
            </w:rPr>
          </w:pPr>
          <w:hyperlink w:anchor="_Toc131085765" w:history="1">
            <w:r w:rsidR="00567817" w:rsidRPr="00C52700">
              <w:rPr>
                <w:rStyle w:val="Hyperlink"/>
                <w:noProof/>
              </w:rPr>
              <w:t>High IO Storage Solutions</w:t>
            </w:r>
            <w:r w:rsidR="00567817">
              <w:rPr>
                <w:noProof/>
                <w:webHidden/>
              </w:rPr>
              <w:tab/>
            </w:r>
            <w:r w:rsidR="00567817">
              <w:rPr>
                <w:noProof/>
                <w:webHidden/>
              </w:rPr>
              <w:fldChar w:fldCharType="begin"/>
            </w:r>
            <w:r w:rsidR="00567817">
              <w:rPr>
                <w:noProof/>
                <w:webHidden/>
              </w:rPr>
              <w:instrText xml:space="preserve"> PAGEREF _Toc131085765 \h </w:instrText>
            </w:r>
            <w:r w:rsidR="00567817">
              <w:rPr>
                <w:noProof/>
                <w:webHidden/>
              </w:rPr>
            </w:r>
            <w:r w:rsidR="00567817">
              <w:rPr>
                <w:noProof/>
                <w:webHidden/>
              </w:rPr>
              <w:fldChar w:fldCharType="separate"/>
            </w:r>
            <w:r w:rsidR="00060C5D">
              <w:rPr>
                <w:noProof/>
                <w:webHidden/>
              </w:rPr>
              <w:t>22</w:t>
            </w:r>
            <w:r w:rsidR="00567817">
              <w:rPr>
                <w:noProof/>
                <w:webHidden/>
              </w:rPr>
              <w:fldChar w:fldCharType="end"/>
            </w:r>
          </w:hyperlink>
        </w:p>
        <w:p w14:paraId="34744C5E" w14:textId="3A147B4C" w:rsidR="00567817" w:rsidRDefault="00AE345C">
          <w:pPr>
            <w:pStyle w:val="TOC2"/>
            <w:tabs>
              <w:tab w:val="right" w:leader="dot" w:pos="9350"/>
            </w:tabs>
            <w:rPr>
              <w:noProof/>
            </w:rPr>
          </w:pPr>
          <w:hyperlink w:anchor="_Toc131085766" w:history="1">
            <w:r w:rsidR="00567817" w:rsidRPr="00C52700">
              <w:rPr>
                <w:rStyle w:val="Hyperlink"/>
                <w:noProof/>
              </w:rPr>
              <w:t>Azure NetApp Files</w:t>
            </w:r>
            <w:r w:rsidR="00567817">
              <w:rPr>
                <w:noProof/>
                <w:webHidden/>
              </w:rPr>
              <w:tab/>
            </w:r>
            <w:r w:rsidR="00567817">
              <w:rPr>
                <w:noProof/>
                <w:webHidden/>
              </w:rPr>
              <w:fldChar w:fldCharType="begin"/>
            </w:r>
            <w:r w:rsidR="00567817">
              <w:rPr>
                <w:noProof/>
                <w:webHidden/>
              </w:rPr>
              <w:instrText xml:space="preserve"> PAGEREF _Toc131085766 \h </w:instrText>
            </w:r>
            <w:r w:rsidR="00567817">
              <w:rPr>
                <w:noProof/>
                <w:webHidden/>
              </w:rPr>
            </w:r>
            <w:r w:rsidR="00567817">
              <w:rPr>
                <w:noProof/>
                <w:webHidden/>
              </w:rPr>
              <w:fldChar w:fldCharType="separate"/>
            </w:r>
            <w:r w:rsidR="00060C5D">
              <w:rPr>
                <w:noProof/>
                <w:webHidden/>
              </w:rPr>
              <w:t>22</w:t>
            </w:r>
            <w:r w:rsidR="00567817">
              <w:rPr>
                <w:noProof/>
                <w:webHidden/>
              </w:rPr>
              <w:fldChar w:fldCharType="end"/>
            </w:r>
          </w:hyperlink>
        </w:p>
        <w:p w14:paraId="6CA26E9D" w14:textId="0679B082" w:rsidR="00567817" w:rsidRDefault="00AE345C">
          <w:pPr>
            <w:pStyle w:val="TOC2"/>
            <w:tabs>
              <w:tab w:val="right" w:leader="dot" w:pos="9350"/>
            </w:tabs>
            <w:rPr>
              <w:noProof/>
            </w:rPr>
          </w:pPr>
          <w:hyperlink w:anchor="_Toc131085767" w:history="1">
            <w:r w:rsidR="00567817" w:rsidRPr="00C52700">
              <w:rPr>
                <w:rStyle w:val="Hyperlink"/>
                <w:noProof/>
              </w:rPr>
              <w:t>Silk</w:t>
            </w:r>
            <w:r w:rsidR="00567817">
              <w:rPr>
                <w:noProof/>
                <w:webHidden/>
              </w:rPr>
              <w:tab/>
            </w:r>
            <w:r w:rsidR="00567817">
              <w:rPr>
                <w:noProof/>
                <w:webHidden/>
              </w:rPr>
              <w:fldChar w:fldCharType="begin"/>
            </w:r>
            <w:r w:rsidR="00567817">
              <w:rPr>
                <w:noProof/>
                <w:webHidden/>
              </w:rPr>
              <w:instrText xml:space="preserve"> PAGEREF _Toc131085767 \h </w:instrText>
            </w:r>
            <w:r w:rsidR="00567817">
              <w:rPr>
                <w:noProof/>
                <w:webHidden/>
              </w:rPr>
            </w:r>
            <w:r w:rsidR="00567817">
              <w:rPr>
                <w:noProof/>
                <w:webHidden/>
              </w:rPr>
              <w:fldChar w:fldCharType="separate"/>
            </w:r>
            <w:r w:rsidR="00060C5D">
              <w:rPr>
                <w:noProof/>
                <w:webHidden/>
              </w:rPr>
              <w:t>23</w:t>
            </w:r>
            <w:r w:rsidR="00567817">
              <w:rPr>
                <w:noProof/>
                <w:webHidden/>
              </w:rPr>
              <w:fldChar w:fldCharType="end"/>
            </w:r>
          </w:hyperlink>
        </w:p>
        <w:p w14:paraId="2E7A6D47" w14:textId="7BA0149C" w:rsidR="00567817" w:rsidRDefault="00AE345C">
          <w:pPr>
            <w:pStyle w:val="TOC2"/>
            <w:tabs>
              <w:tab w:val="right" w:leader="dot" w:pos="9350"/>
            </w:tabs>
            <w:rPr>
              <w:noProof/>
            </w:rPr>
          </w:pPr>
          <w:hyperlink w:anchor="_Toc131085768" w:history="1">
            <w:r w:rsidR="00567817" w:rsidRPr="00C52700">
              <w:rPr>
                <w:rStyle w:val="Hyperlink"/>
                <w:noProof/>
              </w:rPr>
              <w:t>Flashgrid IO</w:t>
            </w:r>
            <w:r w:rsidR="00567817">
              <w:rPr>
                <w:noProof/>
                <w:webHidden/>
              </w:rPr>
              <w:tab/>
            </w:r>
            <w:r w:rsidR="00567817">
              <w:rPr>
                <w:noProof/>
                <w:webHidden/>
              </w:rPr>
              <w:fldChar w:fldCharType="begin"/>
            </w:r>
            <w:r w:rsidR="00567817">
              <w:rPr>
                <w:noProof/>
                <w:webHidden/>
              </w:rPr>
              <w:instrText xml:space="preserve"> PAGEREF _Toc131085768 \h </w:instrText>
            </w:r>
            <w:r w:rsidR="00567817">
              <w:rPr>
                <w:noProof/>
                <w:webHidden/>
              </w:rPr>
            </w:r>
            <w:r w:rsidR="00567817">
              <w:rPr>
                <w:noProof/>
                <w:webHidden/>
              </w:rPr>
              <w:fldChar w:fldCharType="separate"/>
            </w:r>
            <w:r w:rsidR="00060C5D">
              <w:rPr>
                <w:noProof/>
                <w:webHidden/>
              </w:rPr>
              <w:t>25</w:t>
            </w:r>
            <w:r w:rsidR="00567817">
              <w:rPr>
                <w:noProof/>
                <w:webHidden/>
              </w:rPr>
              <w:fldChar w:fldCharType="end"/>
            </w:r>
          </w:hyperlink>
        </w:p>
        <w:p w14:paraId="29BF1A88" w14:textId="056461CE" w:rsidR="00567817" w:rsidRDefault="00AE345C">
          <w:pPr>
            <w:pStyle w:val="TOC2"/>
            <w:tabs>
              <w:tab w:val="right" w:leader="dot" w:pos="9350"/>
            </w:tabs>
            <w:rPr>
              <w:noProof/>
            </w:rPr>
          </w:pPr>
          <w:hyperlink w:anchor="_Toc131085769" w:history="1">
            <w:r w:rsidR="00567817" w:rsidRPr="00C52700">
              <w:rPr>
                <w:rStyle w:val="Hyperlink"/>
                <w:noProof/>
              </w:rPr>
              <w:t>Elastic SAN</w:t>
            </w:r>
            <w:r w:rsidR="00567817">
              <w:rPr>
                <w:noProof/>
                <w:webHidden/>
              </w:rPr>
              <w:tab/>
            </w:r>
            <w:r w:rsidR="00567817">
              <w:rPr>
                <w:noProof/>
                <w:webHidden/>
              </w:rPr>
              <w:fldChar w:fldCharType="begin"/>
            </w:r>
            <w:r w:rsidR="00567817">
              <w:rPr>
                <w:noProof/>
                <w:webHidden/>
              </w:rPr>
              <w:instrText xml:space="preserve"> PAGEREF _Toc131085769 \h </w:instrText>
            </w:r>
            <w:r w:rsidR="00567817">
              <w:rPr>
                <w:noProof/>
                <w:webHidden/>
              </w:rPr>
            </w:r>
            <w:r w:rsidR="00567817">
              <w:rPr>
                <w:noProof/>
                <w:webHidden/>
              </w:rPr>
              <w:fldChar w:fldCharType="separate"/>
            </w:r>
            <w:r w:rsidR="00060C5D">
              <w:rPr>
                <w:noProof/>
                <w:webHidden/>
              </w:rPr>
              <w:t>26</w:t>
            </w:r>
            <w:r w:rsidR="00567817">
              <w:rPr>
                <w:noProof/>
                <w:webHidden/>
              </w:rPr>
              <w:fldChar w:fldCharType="end"/>
            </w:r>
          </w:hyperlink>
        </w:p>
        <w:p w14:paraId="23698FCD" w14:textId="25D57AF4" w:rsidR="00567817" w:rsidRDefault="00AE345C">
          <w:pPr>
            <w:pStyle w:val="TOC1"/>
            <w:rPr>
              <w:noProof/>
            </w:rPr>
          </w:pPr>
          <w:hyperlink w:anchor="_Toc131085770" w:history="1">
            <w:r w:rsidR="00567817" w:rsidRPr="00C52700">
              <w:rPr>
                <w:rStyle w:val="Hyperlink"/>
                <w:noProof/>
              </w:rPr>
              <w:t>Unified identity and access management</w:t>
            </w:r>
            <w:r w:rsidR="00567817">
              <w:rPr>
                <w:noProof/>
                <w:webHidden/>
              </w:rPr>
              <w:tab/>
            </w:r>
            <w:r w:rsidR="00567817">
              <w:rPr>
                <w:noProof/>
                <w:webHidden/>
              </w:rPr>
              <w:fldChar w:fldCharType="begin"/>
            </w:r>
            <w:r w:rsidR="00567817">
              <w:rPr>
                <w:noProof/>
                <w:webHidden/>
              </w:rPr>
              <w:instrText xml:space="preserve"> PAGEREF _Toc131085770 \h </w:instrText>
            </w:r>
            <w:r w:rsidR="00567817">
              <w:rPr>
                <w:noProof/>
                <w:webHidden/>
              </w:rPr>
            </w:r>
            <w:r w:rsidR="00567817">
              <w:rPr>
                <w:noProof/>
                <w:webHidden/>
              </w:rPr>
              <w:fldChar w:fldCharType="separate"/>
            </w:r>
            <w:r w:rsidR="00060C5D">
              <w:rPr>
                <w:noProof/>
                <w:webHidden/>
              </w:rPr>
              <w:t>27</w:t>
            </w:r>
            <w:r w:rsidR="00567817">
              <w:rPr>
                <w:noProof/>
                <w:webHidden/>
              </w:rPr>
              <w:fldChar w:fldCharType="end"/>
            </w:r>
          </w:hyperlink>
        </w:p>
        <w:p w14:paraId="23BE6E63" w14:textId="2721907F" w:rsidR="00567817" w:rsidRDefault="00AE345C">
          <w:pPr>
            <w:pStyle w:val="TOC2"/>
            <w:tabs>
              <w:tab w:val="right" w:leader="dot" w:pos="9350"/>
            </w:tabs>
            <w:rPr>
              <w:noProof/>
            </w:rPr>
          </w:pPr>
          <w:hyperlink w:anchor="_Toc131085771" w:history="1">
            <w:r w:rsidR="00567817" w:rsidRPr="00C52700">
              <w:rPr>
                <w:rStyle w:val="Hyperlink"/>
                <w:noProof/>
              </w:rPr>
              <w:t>Proximity Placement Groups</w:t>
            </w:r>
            <w:r w:rsidR="00567817">
              <w:rPr>
                <w:noProof/>
                <w:webHidden/>
              </w:rPr>
              <w:tab/>
            </w:r>
            <w:r w:rsidR="00567817">
              <w:rPr>
                <w:noProof/>
                <w:webHidden/>
              </w:rPr>
              <w:fldChar w:fldCharType="begin"/>
            </w:r>
            <w:r w:rsidR="00567817">
              <w:rPr>
                <w:noProof/>
                <w:webHidden/>
              </w:rPr>
              <w:instrText xml:space="preserve"> PAGEREF _Toc131085771 \h </w:instrText>
            </w:r>
            <w:r w:rsidR="00567817">
              <w:rPr>
                <w:noProof/>
                <w:webHidden/>
              </w:rPr>
            </w:r>
            <w:r w:rsidR="00567817">
              <w:rPr>
                <w:noProof/>
                <w:webHidden/>
              </w:rPr>
              <w:fldChar w:fldCharType="separate"/>
            </w:r>
            <w:r w:rsidR="00060C5D">
              <w:rPr>
                <w:noProof/>
                <w:webHidden/>
              </w:rPr>
              <w:t>27</w:t>
            </w:r>
            <w:r w:rsidR="00567817">
              <w:rPr>
                <w:noProof/>
                <w:webHidden/>
              </w:rPr>
              <w:fldChar w:fldCharType="end"/>
            </w:r>
          </w:hyperlink>
        </w:p>
        <w:p w14:paraId="5B9D874F" w14:textId="1E89FB84" w:rsidR="00567817" w:rsidRDefault="00AE345C">
          <w:pPr>
            <w:pStyle w:val="TOC1"/>
            <w:rPr>
              <w:noProof/>
            </w:rPr>
          </w:pPr>
          <w:hyperlink w:anchor="_Toc131085772" w:history="1">
            <w:r w:rsidR="00567817" w:rsidRPr="00C52700">
              <w:rPr>
                <w:rStyle w:val="Hyperlink"/>
                <w:noProof/>
              </w:rPr>
              <w:t>Benchmarking</w:t>
            </w:r>
            <w:r w:rsidR="00567817">
              <w:rPr>
                <w:noProof/>
                <w:webHidden/>
              </w:rPr>
              <w:tab/>
            </w:r>
            <w:r w:rsidR="00567817">
              <w:rPr>
                <w:noProof/>
                <w:webHidden/>
              </w:rPr>
              <w:fldChar w:fldCharType="begin"/>
            </w:r>
            <w:r w:rsidR="00567817">
              <w:rPr>
                <w:noProof/>
                <w:webHidden/>
              </w:rPr>
              <w:instrText xml:space="preserve"> PAGEREF _Toc131085772 \h </w:instrText>
            </w:r>
            <w:r w:rsidR="00567817">
              <w:rPr>
                <w:noProof/>
                <w:webHidden/>
              </w:rPr>
            </w:r>
            <w:r w:rsidR="00567817">
              <w:rPr>
                <w:noProof/>
                <w:webHidden/>
              </w:rPr>
              <w:fldChar w:fldCharType="separate"/>
            </w:r>
            <w:r w:rsidR="00060C5D">
              <w:rPr>
                <w:noProof/>
                <w:webHidden/>
              </w:rPr>
              <w:t>28</w:t>
            </w:r>
            <w:r w:rsidR="00567817">
              <w:rPr>
                <w:noProof/>
                <w:webHidden/>
              </w:rPr>
              <w:fldChar w:fldCharType="end"/>
            </w:r>
          </w:hyperlink>
        </w:p>
        <w:p w14:paraId="455CB625" w14:textId="691869DE" w:rsidR="00567817" w:rsidRDefault="00AE345C">
          <w:pPr>
            <w:pStyle w:val="TOC2"/>
            <w:tabs>
              <w:tab w:val="right" w:leader="dot" w:pos="9350"/>
            </w:tabs>
            <w:rPr>
              <w:noProof/>
            </w:rPr>
          </w:pPr>
          <w:hyperlink w:anchor="_Toc131085773" w:history="1">
            <w:r w:rsidR="00567817" w:rsidRPr="00C52700">
              <w:rPr>
                <w:rStyle w:val="Hyperlink"/>
                <w:noProof/>
              </w:rPr>
              <w:t>Recommended practices with IO Benchmark Tools</w:t>
            </w:r>
            <w:r w:rsidR="00567817">
              <w:rPr>
                <w:noProof/>
                <w:webHidden/>
              </w:rPr>
              <w:tab/>
            </w:r>
            <w:r w:rsidR="00567817">
              <w:rPr>
                <w:noProof/>
                <w:webHidden/>
              </w:rPr>
              <w:fldChar w:fldCharType="begin"/>
            </w:r>
            <w:r w:rsidR="00567817">
              <w:rPr>
                <w:noProof/>
                <w:webHidden/>
              </w:rPr>
              <w:instrText xml:space="preserve"> PAGEREF _Toc131085773 \h </w:instrText>
            </w:r>
            <w:r w:rsidR="00567817">
              <w:rPr>
                <w:noProof/>
                <w:webHidden/>
              </w:rPr>
            </w:r>
            <w:r w:rsidR="00567817">
              <w:rPr>
                <w:noProof/>
                <w:webHidden/>
              </w:rPr>
              <w:fldChar w:fldCharType="separate"/>
            </w:r>
            <w:r w:rsidR="00060C5D">
              <w:rPr>
                <w:noProof/>
                <w:webHidden/>
              </w:rPr>
              <w:t>29</w:t>
            </w:r>
            <w:r w:rsidR="00567817">
              <w:rPr>
                <w:noProof/>
                <w:webHidden/>
              </w:rPr>
              <w:fldChar w:fldCharType="end"/>
            </w:r>
          </w:hyperlink>
        </w:p>
        <w:p w14:paraId="10C4781F" w14:textId="3795FAF5" w:rsidR="00567817" w:rsidRDefault="00AE345C">
          <w:pPr>
            <w:pStyle w:val="TOC1"/>
            <w:rPr>
              <w:noProof/>
            </w:rPr>
          </w:pPr>
          <w:hyperlink w:anchor="_Toc131085774" w:history="1">
            <w:r w:rsidR="00567817" w:rsidRPr="00C52700">
              <w:rPr>
                <w:rStyle w:val="Hyperlink"/>
                <w:noProof/>
              </w:rPr>
              <w:t>Migration Recommended Practices</w:t>
            </w:r>
            <w:r w:rsidR="00567817">
              <w:rPr>
                <w:noProof/>
                <w:webHidden/>
              </w:rPr>
              <w:tab/>
            </w:r>
            <w:r w:rsidR="00567817">
              <w:rPr>
                <w:noProof/>
                <w:webHidden/>
              </w:rPr>
              <w:fldChar w:fldCharType="begin"/>
            </w:r>
            <w:r w:rsidR="00567817">
              <w:rPr>
                <w:noProof/>
                <w:webHidden/>
              </w:rPr>
              <w:instrText xml:space="preserve"> PAGEREF _Toc131085774 \h </w:instrText>
            </w:r>
            <w:r w:rsidR="00567817">
              <w:rPr>
                <w:noProof/>
                <w:webHidden/>
              </w:rPr>
            </w:r>
            <w:r w:rsidR="00567817">
              <w:rPr>
                <w:noProof/>
                <w:webHidden/>
              </w:rPr>
              <w:fldChar w:fldCharType="separate"/>
            </w:r>
            <w:r w:rsidR="00060C5D">
              <w:rPr>
                <w:noProof/>
                <w:webHidden/>
              </w:rPr>
              <w:t>29</w:t>
            </w:r>
            <w:r w:rsidR="00567817">
              <w:rPr>
                <w:noProof/>
                <w:webHidden/>
              </w:rPr>
              <w:fldChar w:fldCharType="end"/>
            </w:r>
          </w:hyperlink>
        </w:p>
        <w:p w14:paraId="5C40E619" w14:textId="3AE4D586" w:rsidR="00567817" w:rsidRDefault="00AE345C">
          <w:pPr>
            <w:pStyle w:val="TOC2"/>
            <w:tabs>
              <w:tab w:val="right" w:leader="dot" w:pos="9350"/>
            </w:tabs>
            <w:rPr>
              <w:noProof/>
            </w:rPr>
          </w:pPr>
          <w:hyperlink w:anchor="_Toc131085775" w:history="1">
            <w:r w:rsidR="00567817" w:rsidRPr="00C52700">
              <w:rPr>
                <w:rStyle w:val="Hyperlink"/>
                <w:noProof/>
              </w:rPr>
              <w:t>Know Your Database Size</w:t>
            </w:r>
            <w:r w:rsidR="00567817">
              <w:rPr>
                <w:noProof/>
                <w:webHidden/>
              </w:rPr>
              <w:tab/>
            </w:r>
            <w:r w:rsidR="00567817">
              <w:rPr>
                <w:noProof/>
                <w:webHidden/>
              </w:rPr>
              <w:fldChar w:fldCharType="begin"/>
            </w:r>
            <w:r w:rsidR="00567817">
              <w:rPr>
                <w:noProof/>
                <w:webHidden/>
              </w:rPr>
              <w:instrText xml:space="preserve"> PAGEREF _Toc131085775 \h </w:instrText>
            </w:r>
            <w:r w:rsidR="00567817">
              <w:rPr>
                <w:noProof/>
                <w:webHidden/>
              </w:rPr>
            </w:r>
            <w:r w:rsidR="00567817">
              <w:rPr>
                <w:noProof/>
                <w:webHidden/>
              </w:rPr>
              <w:fldChar w:fldCharType="separate"/>
            </w:r>
            <w:r w:rsidR="00060C5D">
              <w:rPr>
                <w:noProof/>
                <w:webHidden/>
              </w:rPr>
              <w:t>29</w:t>
            </w:r>
            <w:r w:rsidR="00567817">
              <w:rPr>
                <w:noProof/>
                <w:webHidden/>
              </w:rPr>
              <w:fldChar w:fldCharType="end"/>
            </w:r>
          </w:hyperlink>
        </w:p>
        <w:p w14:paraId="40C826B2" w14:textId="702157F9" w:rsidR="00567817" w:rsidRDefault="00AE345C">
          <w:pPr>
            <w:pStyle w:val="TOC2"/>
            <w:tabs>
              <w:tab w:val="right" w:leader="dot" w:pos="9350"/>
            </w:tabs>
            <w:rPr>
              <w:noProof/>
            </w:rPr>
          </w:pPr>
          <w:hyperlink w:anchor="_Toc131085776" w:history="1">
            <w:r w:rsidR="00567817" w:rsidRPr="00C52700">
              <w:rPr>
                <w:rStyle w:val="Hyperlink"/>
                <w:noProof/>
              </w:rPr>
              <w:t>Potential Tools for Migrating Oracle to Azure</w:t>
            </w:r>
            <w:r w:rsidR="00567817">
              <w:rPr>
                <w:noProof/>
                <w:webHidden/>
              </w:rPr>
              <w:tab/>
            </w:r>
            <w:r w:rsidR="00567817">
              <w:rPr>
                <w:noProof/>
                <w:webHidden/>
              </w:rPr>
              <w:fldChar w:fldCharType="begin"/>
            </w:r>
            <w:r w:rsidR="00567817">
              <w:rPr>
                <w:noProof/>
                <w:webHidden/>
              </w:rPr>
              <w:instrText xml:space="preserve"> PAGEREF _Toc131085776 \h </w:instrText>
            </w:r>
            <w:r w:rsidR="00567817">
              <w:rPr>
                <w:noProof/>
                <w:webHidden/>
              </w:rPr>
            </w:r>
            <w:r w:rsidR="00567817">
              <w:rPr>
                <w:noProof/>
                <w:webHidden/>
              </w:rPr>
              <w:fldChar w:fldCharType="separate"/>
            </w:r>
            <w:r w:rsidR="00060C5D">
              <w:rPr>
                <w:noProof/>
                <w:webHidden/>
              </w:rPr>
              <w:t>29</w:t>
            </w:r>
            <w:r w:rsidR="00567817">
              <w:rPr>
                <w:noProof/>
                <w:webHidden/>
              </w:rPr>
              <w:fldChar w:fldCharType="end"/>
            </w:r>
          </w:hyperlink>
        </w:p>
        <w:p w14:paraId="59815DCB" w14:textId="030C1749" w:rsidR="00567817" w:rsidRDefault="00AE345C">
          <w:pPr>
            <w:pStyle w:val="TOC2"/>
            <w:tabs>
              <w:tab w:val="right" w:leader="dot" w:pos="9350"/>
            </w:tabs>
            <w:rPr>
              <w:noProof/>
            </w:rPr>
          </w:pPr>
          <w:hyperlink w:anchor="_Toc131085777" w:history="1">
            <w:r w:rsidR="00567817" w:rsidRPr="00C52700">
              <w:rPr>
                <w:rStyle w:val="Hyperlink"/>
                <w:noProof/>
              </w:rPr>
              <w:t>Important Architecture/Processes Related to Migration Success</w:t>
            </w:r>
            <w:r w:rsidR="00567817">
              <w:rPr>
                <w:noProof/>
                <w:webHidden/>
              </w:rPr>
              <w:tab/>
            </w:r>
            <w:r w:rsidR="00567817">
              <w:rPr>
                <w:noProof/>
                <w:webHidden/>
              </w:rPr>
              <w:fldChar w:fldCharType="begin"/>
            </w:r>
            <w:r w:rsidR="00567817">
              <w:rPr>
                <w:noProof/>
                <w:webHidden/>
              </w:rPr>
              <w:instrText xml:space="preserve"> PAGEREF _Toc131085777 \h </w:instrText>
            </w:r>
            <w:r w:rsidR="00567817">
              <w:rPr>
                <w:noProof/>
                <w:webHidden/>
              </w:rPr>
            </w:r>
            <w:r w:rsidR="00567817">
              <w:rPr>
                <w:noProof/>
                <w:webHidden/>
              </w:rPr>
              <w:fldChar w:fldCharType="separate"/>
            </w:r>
            <w:r w:rsidR="00060C5D">
              <w:rPr>
                <w:noProof/>
                <w:webHidden/>
              </w:rPr>
              <w:t>31</w:t>
            </w:r>
            <w:r w:rsidR="00567817">
              <w:rPr>
                <w:noProof/>
                <w:webHidden/>
              </w:rPr>
              <w:fldChar w:fldCharType="end"/>
            </w:r>
          </w:hyperlink>
        </w:p>
        <w:p w14:paraId="52F81A7F" w14:textId="6FD8E9C8" w:rsidR="00567817" w:rsidRDefault="00AE345C">
          <w:pPr>
            <w:pStyle w:val="TOC2"/>
            <w:tabs>
              <w:tab w:val="right" w:leader="dot" w:pos="9350"/>
            </w:tabs>
            <w:rPr>
              <w:noProof/>
            </w:rPr>
          </w:pPr>
          <w:hyperlink w:anchor="_Toc131085778" w:history="1">
            <w:r w:rsidR="00567817" w:rsidRPr="00C52700">
              <w:rPr>
                <w:rStyle w:val="Hyperlink"/>
                <w:noProof/>
              </w:rPr>
              <w:t>Project for Success</w:t>
            </w:r>
            <w:r w:rsidR="00567817">
              <w:rPr>
                <w:noProof/>
                <w:webHidden/>
              </w:rPr>
              <w:tab/>
            </w:r>
            <w:r w:rsidR="00567817">
              <w:rPr>
                <w:noProof/>
                <w:webHidden/>
              </w:rPr>
              <w:fldChar w:fldCharType="begin"/>
            </w:r>
            <w:r w:rsidR="00567817">
              <w:rPr>
                <w:noProof/>
                <w:webHidden/>
              </w:rPr>
              <w:instrText xml:space="preserve"> PAGEREF _Toc131085778 \h </w:instrText>
            </w:r>
            <w:r w:rsidR="00567817">
              <w:rPr>
                <w:noProof/>
                <w:webHidden/>
              </w:rPr>
            </w:r>
            <w:r w:rsidR="00567817">
              <w:rPr>
                <w:noProof/>
                <w:webHidden/>
              </w:rPr>
              <w:fldChar w:fldCharType="separate"/>
            </w:r>
            <w:r w:rsidR="00060C5D">
              <w:rPr>
                <w:noProof/>
                <w:webHidden/>
              </w:rPr>
              <w:t>31</w:t>
            </w:r>
            <w:r w:rsidR="00567817">
              <w:rPr>
                <w:noProof/>
                <w:webHidden/>
              </w:rPr>
              <w:fldChar w:fldCharType="end"/>
            </w:r>
          </w:hyperlink>
        </w:p>
        <w:p w14:paraId="131D6D9B" w14:textId="25F0B00C" w:rsidR="00567817" w:rsidRDefault="00AE345C">
          <w:pPr>
            <w:pStyle w:val="TOC2"/>
            <w:tabs>
              <w:tab w:val="right" w:leader="dot" w:pos="9350"/>
            </w:tabs>
            <w:rPr>
              <w:noProof/>
            </w:rPr>
          </w:pPr>
          <w:hyperlink w:anchor="_Toc131085779" w:history="1">
            <w:r w:rsidR="00567817" w:rsidRPr="00C52700">
              <w:rPr>
                <w:rStyle w:val="Hyperlink"/>
                <w:noProof/>
              </w:rPr>
              <w:t>Building a Proof of Concept</w:t>
            </w:r>
            <w:r w:rsidR="00567817">
              <w:rPr>
                <w:noProof/>
                <w:webHidden/>
              </w:rPr>
              <w:tab/>
            </w:r>
            <w:r w:rsidR="00567817">
              <w:rPr>
                <w:noProof/>
                <w:webHidden/>
              </w:rPr>
              <w:fldChar w:fldCharType="begin"/>
            </w:r>
            <w:r w:rsidR="00567817">
              <w:rPr>
                <w:noProof/>
                <w:webHidden/>
              </w:rPr>
              <w:instrText xml:space="preserve"> PAGEREF _Toc131085779 \h </w:instrText>
            </w:r>
            <w:r w:rsidR="00567817">
              <w:rPr>
                <w:noProof/>
                <w:webHidden/>
              </w:rPr>
            </w:r>
            <w:r w:rsidR="00567817">
              <w:rPr>
                <w:noProof/>
                <w:webHidden/>
              </w:rPr>
              <w:fldChar w:fldCharType="separate"/>
            </w:r>
            <w:r w:rsidR="00060C5D">
              <w:rPr>
                <w:noProof/>
                <w:webHidden/>
              </w:rPr>
              <w:t>32</w:t>
            </w:r>
            <w:r w:rsidR="00567817">
              <w:rPr>
                <w:noProof/>
                <w:webHidden/>
              </w:rPr>
              <w:fldChar w:fldCharType="end"/>
            </w:r>
          </w:hyperlink>
        </w:p>
        <w:p w14:paraId="6B028343" w14:textId="62C4EFF2" w:rsidR="00567817" w:rsidRDefault="00AE345C">
          <w:pPr>
            <w:pStyle w:val="TOC2"/>
            <w:tabs>
              <w:tab w:val="right" w:leader="dot" w:pos="9350"/>
            </w:tabs>
            <w:rPr>
              <w:noProof/>
            </w:rPr>
          </w:pPr>
          <w:hyperlink w:anchor="_Toc131085780" w:history="1">
            <w:r w:rsidR="00567817" w:rsidRPr="00C52700">
              <w:rPr>
                <w:rStyle w:val="Hyperlink"/>
                <w:noProof/>
              </w:rPr>
              <w:t>Switchover Best Practices</w:t>
            </w:r>
            <w:r w:rsidR="00567817">
              <w:rPr>
                <w:noProof/>
                <w:webHidden/>
              </w:rPr>
              <w:tab/>
            </w:r>
            <w:r w:rsidR="00567817">
              <w:rPr>
                <w:noProof/>
                <w:webHidden/>
              </w:rPr>
              <w:fldChar w:fldCharType="begin"/>
            </w:r>
            <w:r w:rsidR="00567817">
              <w:rPr>
                <w:noProof/>
                <w:webHidden/>
              </w:rPr>
              <w:instrText xml:space="preserve"> PAGEREF _Toc131085780 \h </w:instrText>
            </w:r>
            <w:r w:rsidR="00567817">
              <w:rPr>
                <w:noProof/>
                <w:webHidden/>
              </w:rPr>
            </w:r>
            <w:r w:rsidR="00567817">
              <w:rPr>
                <w:noProof/>
                <w:webHidden/>
              </w:rPr>
              <w:fldChar w:fldCharType="separate"/>
            </w:r>
            <w:r w:rsidR="00060C5D">
              <w:rPr>
                <w:noProof/>
                <w:webHidden/>
              </w:rPr>
              <w:t>32</w:t>
            </w:r>
            <w:r w:rsidR="00567817">
              <w:rPr>
                <w:noProof/>
                <w:webHidden/>
              </w:rPr>
              <w:fldChar w:fldCharType="end"/>
            </w:r>
          </w:hyperlink>
        </w:p>
        <w:p w14:paraId="5A7284C5" w14:textId="0BEE44EC" w:rsidR="00567817" w:rsidRDefault="00AE345C">
          <w:pPr>
            <w:pStyle w:val="TOC1"/>
            <w:rPr>
              <w:noProof/>
            </w:rPr>
          </w:pPr>
          <w:hyperlink w:anchor="_Toc131085781" w:history="1">
            <w:r w:rsidR="00567817" w:rsidRPr="00C52700">
              <w:rPr>
                <w:rStyle w:val="Hyperlink"/>
                <w:noProof/>
              </w:rPr>
              <w:t>Create Framework for Success</w:t>
            </w:r>
            <w:r w:rsidR="00567817">
              <w:rPr>
                <w:noProof/>
                <w:webHidden/>
              </w:rPr>
              <w:tab/>
            </w:r>
            <w:r w:rsidR="00567817">
              <w:rPr>
                <w:noProof/>
                <w:webHidden/>
              </w:rPr>
              <w:fldChar w:fldCharType="begin"/>
            </w:r>
            <w:r w:rsidR="00567817">
              <w:rPr>
                <w:noProof/>
                <w:webHidden/>
              </w:rPr>
              <w:instrText xml:space="preserve"> PAGEREF _Toc131085781 \h </w:instrText>
            </w:r>
            <w:r w:rsidR="00567817">
              <w:rPr>
                <w:noProof/>
                <w:webHidden/>
              </w:rPr>
            </w:r>
            <w:r w:rsidR="00567817">
              <w:rPr>
                <w:noProof/>
                <w:webHidden/>
              </w:rPr>
              <w:fldChar w:fldCharType="separate"/>
            </w:r>
            <w:r w:rsidR="00060C5D">
              <w:rPr>
                <w:noProof/>
                <w:webHidden/>
              </w:rPr>
              <w:t>32</w:t>
            </w:r>
            <w:r w:rsidR="00567817">
              <w:rPr>
                <w:noProof/>
                <w:webHidden/>
              </w:rPr>
              <w:fldChar w:fldCharType="end"/>
            </w:r>
          </w:hyperlink>
        </w:p>
        <w:p w14:paraId="765C54E7" w14:textId="2097B772" w:rsidR="00567817" w:rsidRDefault="00AE345C">
          <w:pPr>
            <w:pStyle w:val="TOC1"/>
            <w:rPr>
              <w:noProof/>
            </w:rPr>
          </w:pPr>
          <w:hyperlink w:anchor="_Toc131085782" w:history="1">
            <w:r w:rsidR="00567817" w:rsidRPr="00C52700">
              <w:rPr>
                <w:rStyle w:val="Hyperlink"/>
                <w:noProof/>
              </w:rPr>
              <w:t>Architect for RPO/RTO</w:t>
            </w:r>
            <w:r w:rsidR="00567817">
              <w:rPr>
                <w:noProof/>
                <w:webHidden/>
              </w:rPr>
              <w:tab/>
            </w:r>
            <w:r w:rsidR="00567817">
              <w:rPr>
                <w:noProof/>
                <w:webHidden/>
              </w:rPr>
              <w:fldChar w:fldCharType="begin"/>
            </w:r>
            <w:r w:rsidR="00567817">
              <w:rPr>
                <w:noProof/>
                <w:webHidden/>
              </w:rPr>
              <w:instrText xml:space="preserve"> PAGEREF _Toc131085782 \h </w:instrText>
            </w:r>
            <w:r w:rsidR="00567817">
              <w:rPr>
                <w:noProof/>
                <w:webHidden/>
              </w:rPr>
            </w:r>
            <w:r w:rsidR="00567817">
              <w:rPr>
                <w:noProof/>
                <w:webHidden/>
              </w:rPr>
              <w:fldChar w:fldCharType="separate"/>
            </w:r>
            <w:r w:rsidR="00060C5D">
              <w:rPr>
                <w:noProof/>
                <w:webHidden/>
              </w:rPr>
              <w:t>33</w:t>
            </w:r>
            <w:r w:rsidR="00567817">
              <w:rPr>
                <w:noProof/>
                <w:webHidden/>
              </w:rPr>
              <w:fldChar w:fldCharType="end"/>
            </w:r>
          </w:hyperlink>
        </w:p>
        <w:p w14:paraId="4F320BDE" w14:textId="06822A1F" w:rsidR="00567817" w:rsidRDefault="00AE345C">
          <w:pPr>
            <w:pStyle w:val="TOC1"/>
            <w:rPr>
              <w:noProof/>
            </w:rPr>
          </w:pPr>
          <w:hyperlink w:anchor="_Toc131085783" w:history="1">
            <w:r w:rsidR="00567817" w:rsidRPr="00C52700">
              <w:rPr>
                <w:rStyle w:val="Hyperlink"/>
                <w:noProof/>
              </w:rPr>
              <w:t>Tessell and PaaS for IaaS</w:t>
            </w:r>
            <w:r w:rsidR="00567817">
              <w:rPr>
                <w:noProof/>
                <w:webHidden/>
              </w:rPr>
              <w:tab/>
            </w:r>
            <w:r w:rsidR="00567817">
              <w:rPr>
                <w:noProof/>
                <w:webHidden/>
              </w:rPr>
              <w:fldChar w:fldCharType="begin"/>
            </w:r>
            <w:r w:rsidR="00567817">
              <w:rPr>
                <w:noProof/>
                <w:webHidden/>
              </w:rPr>
              <w:instrText xml:space="preserve"> PAGEREF _Toc131085783 \h </w:instrText>
            </w:r>
            <w:r w:rsidR="00567817">
              <w:rPr>
                <w:noProof/>
                <w:webHidden/>
              </w:rPr>
            </w:r>
            <w:r w:rsidR="00567817">
              <w:rPr>
                <w:noProof/>
                <w:webHidden/>
              </w:rPr>
              <w:fldChar w:fldCharType="separate"/>
            </w:r>
            <w:r w:rsidR="00060C5D">
              <w:rPr>
                <w:noProof/>
                <w:webHidden/>
              </w:rPr>
              <w:t>35</w:t>
            </w:r>
            <w:r w:rsidR="00567817">
              <w:rPr>
                <w:noProof/>
                <w:webHidden/>
              </w:rPr>
              <w:fldChar w:fldCharType="end"/>
            </w:r>
          </w:hyperlink>
        </w:p>
        <w:p w14:paraId="4DFE177E" w14:textId="0C87AFAF" w:rsidR="00567817" w:rsidRDefault="00AE345C">
          <w:pPr>
            <w:pStyle w:val="TOC2"/>
            <w:tabs>
              <w:tab w:val="right" w:leader="dot" w:pos="9350"/>
            </w:tabs>
            <w:rPr>
              <w:noProof/>
            </w:rPr>
          </w:pPr>
          <w:hyperlink w:anchor="_Toc131085784" w:history="1">
            <w:r w:rsidR="00567817" w:rsidRPr="00C52700">
              <w:rPr>
                <w:rStyle w:val="Hyperlink"/>
                <w:noProof/>
              </w:rPr>
              <w:t>Production Optimizing</w:t>
            </w:r>
            <w:r w:rsidR="00567817">
              <w:rPr>
                <w:noProof/>
                <w:webHidden/>
              </w:rPr>
              <w:tab/>
            </w:r>
            <w:r w:rsidR="00567817">
              <w:rPr>
                <w:noProof/>
                <w:webHidden/>
              </w:rPr>
              <w:fldChar w:fldCharType="begin"/>
            </w:r>
            <w:r w:rsidR="00567817">
              <w:rPr>
                <w:noProof/>
                <w:webHidden/>
              </w:rPr>
              <w:instrText xml:space="preserve"> PAGEREF _Toc131085784 \h </w:instrText>
            </w:r>
            <w:r w:rsidR="00567817">
              <w:rPr>
                <w:noProof/>
                <w:webHidden/>
              </w:rPr>
            </w:r>
            <w:r w:rsidR="00567817">
              <w:rPr>
                <w:noProof/>
                <w:webHidden/>
              </w:rPr>
              <w:fldChar w:fldCharType="separate"/>
            </w:r>
            <w:r w:rsidR="00060C5D">
              <w:rPr>
                <w:noProof/>
                <w:webHidden/>
              </w:rPr>
              <w:t>37</w:t>
            </w:r>
            <w:r w:rsidR="00567817">
              <w:rPr>
                <w:noProof/>
                <w:webHidden/>
              </w:rPr>
              <w:fldChar w:fldCharType="end"/>
            </w:r>
          </w:hyperlink>
        </w:p>
        <w:p w14:paraId="27D8206E" w14:textId="535B818C" w:rsidR="00567817" w:rsidRDefault="00AE345C">
          <w:pPr>
            <w:pStyle w:val="TOC2"/>
            <w:tabs>
              <w:tab w:val="right" w:leader="dot" w:pos="9350"/>
            </w:tabs>
            <w:rPr>
              <w:noProof/>
            </w:rPr>
          </w:pPr>
          <w:hyperlink w:anchor="_Toc131085785" w:history="1">
            <w:r w:rsidR="00567817" w:rsidRPr="00C52700">
              <w:rPr>
                <w:rStyle w:val="Hyperlink"/>
                <w:noProof/>
              </w:rPr>
              <w:t>Inspecting Oracle on Azure Performance</w:t>
            </w:r>
            <w:r w:rsidR="00567817">
              <w:rPr>
                <w:noProof/>
                <w:webHidden/>
              </w:rPr>
              <w:tab/>
            </w:r>
            <w:r w:rsidR="00567817">
              <w:rPr>
                <w:noProof/>
                <w:webHidden/>
              </w:rPr>
              <w:fldChar w:fldCharType="begin"/>
            </w:r>
            <w:r w:rsidR="00567817">
              <w:rPr>
                <w:noProof/>
                <w:webHidden/>
              </w:rPr>
              <w:instrText xml:space="preserve"> PAGEREF _Toc131085785 \h </w:instrText>
            </w:r>
            <w:r w:rsidR="00567817">
              <w:rPr>
                <w:noProof/>
                <w:webHidden/>
              </w:rPr>
            </w:r>
            <w:r w:rsidR="00567817">
              <w:rPr>
                <w:noProof/>
                <w:webHidden/>
              </w:rPr>
              <w:fldChar w:fldCharType="separate"/>
            </w:r>
            <w:r w:rsidR="00060C5D">
              <w:rPr>
                <w:noProof/>
                <w:webHidden/>
              </w:rPr>
              <w:t>37</w:t>
            </w:r>
            <w:r w:rsidR="00567817">
              <w:rPr>
                <w:noProof/>
                <w:webHidden/>
              </w:rPr>
              <w:fldChar w:fldCharType="end"/>
            </w:r>
          </w:hyperlink>
        </w:p>
        <w:p w14:paraId="238CF7DB" w14:textId="2960E5C4" w:rsidR="00FE2FD1" w:rsidRDefault="00FE2FD1">
          <w:r>
            <w:rPr>
              <w:b/>
              <w:bCs/>
              <w:noProof/>
            </w:rPr>
            <w:fldChar w:fldCharType="end"/>
          </w:r>
        </w:p>
      </w:sdtContent>
    </w:sdt>
    <w:p w14:paraId="173F6556" w14:textId="2197B223" w:rsidR="002C68ED" w:rsidRDefault="002C68ED">
      <w:r>
        <w:br w:type="page"/>
      </w:r>
    </w:p>
    <w:p w14:paraId="5399A94D" w14:textId="1C858FC9" w:rsidR="002C68ED" w:rsidRDefault="002C68ED" w:rsidP="002C68ED">
      <w:pPr>
        <w:pStyle w:val="Heading1"/>
      </w:pPr>
      <w:bookmarkStart w:id="0" w:name="_Toc131085739"/>
      <w:r>
        <w:t>Why Oracle on Azure</w:t>
      </w:r>
      <w:bookmarkEnd w:id="0"/>
    </w:p>
    <w:p w14:paraId="4AE9E377" w14:textId="285F4E33" w:rsidR="002C68ED" w:rsidRDefault="00FE2FD1" w:rsidP="002351B3">
      <w:pPr>
        <w:pStyle w:val="Heading2"/>
      </w:pPr>
      <w:bookmarkStart w:id="1" w:name="_Toc131085740"/>
      <w:r>
        <w:t>What is Oracle</w:t>
      </w:r>
      <w:r w:rsidR="5EAFDB5E">
        <w:t xml:space="preserve"> </w:t>
      </w:r>
      <w:r>
        <w:t xml:space="preserve">- More than just a </w:t>
      </w:r>
      <w:bookmarkEnd w:id="1"/>
      <w:r w:rsidR="00A10888">
        <w:t>database?</w:t>
      </w:r>
    </w:p>
    <w:p w14:paraId="189030CE" w14:textId="0CE9AC88" w:rsidR="004B757C" w:rsidRPr="004B757C" w:rsidRDefault="00FE2FD1" w:rsidP="002C68ED">
      <w:pPr>
        <w:rPr>
          <w:b/>
          <w:bCs/>
        </w:rPr>
      </w:pPr>
      <w:r>
        <w:tab/>
      </w:r>
      <w:r w:rsidRPr="00745B0E">
        <w:rPr>
          <w:b/>
          <w:bCs/>
        </w:rPr>
        <w:t xml:space="preserve">Apps, database, hardware, </w:t>
      </w:r>
      <w:r w:rsidR="008E15C5" w:rsidRPr="00745B0E">
        <w:rPr>
          <w:b/>
          <w:bCs/>
        </w:rPr>
        <w:t>virtualization,</w:t>
      </w:r>
      <w:r w:rsidRPr="00745B0E">
        <w:rPr>
          <w:b/>
          <w:bCs/>
        </w:rPr>
        <w:t xml:space="preserve"> and cloud</w:t>
      </w:r>
    </w:p>
    <w:p w14:paraId="374FF6F1" w14:textId="7A66B705" w:rsidR="00BD78E7" w:rsidRDefault="009E6F37" w:rsidP="002C68ED">
      <w:r w:rsidRPr="009E6F37">
        <w:t>Oracle can often present hurdles to the cloud</w:t>
      </w:r>
      <w:r w:rsidR="00610217">
        <w:t xml:space="preserve"> due to the complexity, size and high IO demands of the workload</w:t>
      </w:r>
      <w:r w:rsidR="00A41066">
        <w:t xml:space="preserve">.  Although </w:t>
      </w:r>
      <w:r w:rsidR="004B757C">
        <w:t xml:space="preserve">this paper focuses on the database, </w:t>
      </w:r>
      <w:r w:rsidR="00A41066">
        <w:t xml:space="preserve">please understand </w:t>
      </w:r>
      <w:r w:rsidR="004B757C">
        <w:t xml:space="preserve">that Oracle can present itself </w:t>
      </w:r>
      <w:r w:rsidR="00BD78E7">
        <w:t>as a multi-tier system, web code, applications, hardware, etc.</w:t>
      </w:r>
    </w:p>
    <w:p w14:paraId="0DB73645" w14:textId="3CEAE94A" w:rsidR="005B65AD" w:rsidRDefault="00BD78E7" w:rsidP="002C68ED">
      <w:r>
        <w:t xml:space="preserve">Throughout this paper, Oracle databases will continually be discussed as “workloads”.  </w:t>
      </w:r>
      <w:r w:rsidR="004470F4">
        <w:t>We</w:t>
      </w:r>
      <w:r>
        <w:t xml:space="preserve"> have discovered </w:t>
      </w:r>
      <w:r w:rsidR="004470F4">
        <w:t xml:space="preserve">that by </w:t>
      </w:r>
      <w:r>
        <w:t>focusing on the Oracle workload and not on the database</w:t>
      </w:r>
      <w:r w:rsidR="004470F4">
        <w:t xml:space="preserve"> we are much more successful</w:t>
      </w:r>
      <w:r>
        <w:t xml:space="preserve">. </w:t>
      </w:r>
      <w:r w:rsidR="00610217">
        <w:t xml:space="preserve">  Azure presents an opportunity to migrate Oracle workloads to </w:t>
      </w:r>
      <w:r w:rsidR="00543A97">
        <w:t>match</w:t>
      </w:r>
      <w:r w:rsidR="00610217">
        <w:t xml:space="preserve"> </w:t>
      </w:r>
      <w:r w:rsidR="00543A0C">
        <w:t>on-premises</w:t>
      </w:r>
      <w:r w:rsidR="00610217">
        <w:t xml:space="preserve"> in an Infrastructure as a Service, (IaaS) model, but to do more with this critical data</w:t>
      </w:r>
      <w:r w:rsidR="005A086F">
        <w:t xml:space="preserve"> </w:t>
      </w:r>
      <w:r w:rsidR="003A6C98">
        <w:t>regardless of</w:t>
      </w:r>
      <w:r w:rsidR="005A086F">
        <w:t xml:space="preserve"> </w:t>
      </w:r>
      <w:r w:rsidR="00610217">
        <w:t>if it’s a future of analytics, data lake, global data governance, machine learning or even artificial intelligence.</w:t>
      </w:r>
    </w:p>
    <w:p w14:paraId="67D90BF1" w14:textId="16FF831E" w:rsidR="00A132ED" w:rsidRDefault="004763CA" w:rsidP="002C68ED">
      <w:r w:rsidRPr="004763CA">
        <w:rPr>
          <w:noProof/>
        </w:rPr>
        <w:drawing>
          <wp:inline distT="0" distB="0" distL="0" distR="0" wp14:anchorId="6355D549" wp14:editId="374919BE">
            <wp:extent cx="5943600" cy="2526665"/>
            <wp:effectExtent l="0" t="0" r="0" b="698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9"/>
                    <a:stretch>
                      <a:fillRect/>
                    </a:stretch>
                  </pic:blipFill>
                  <pic:spPr>
                    <a:xfrm>
                      <a:off x="0" y="0"/>
                      <a:ext cx="5943600" cy="2526665"/>
                    </a:xfrm>
                    <a:prstGeom prst="rect">
                      <a:avLst/>
                    </a:prstGeom>
                  </pic:spPr>
                </pic:pic>
              </a:graphicData>
            </a:graphic>
          </wp:inline>
        </w:drawing>
      </w:r>
    </w:p>
    <w:p w14:paraId="47AB7A0E" w14:textId="34F36EC2" w:rsidR="003B7ED8" w:rsidRDefault="003B7ED8" w:rsidP="002C68ED">
      <w:r>
        <w:t>Oracle</w:t>
      </w:r>
      <w:r w:rsidR="000D00C4">
        <w:t xml:space="preserve">, with all </w:t>
      </w:r>
      <w:r w:rsidR="005B176A">
        <w:t>its</w:t>
      </w:r>
      <w:r w:rsidR="000D00C4">
        <w:t xml:space="preserve"> moving parts, c</w:t>
      </w:r>
      <w:r>
        <w:t xml:space="preserve">an be an overwhelming project to start planning </w:t>
      </w:r>
      <w:r w:rsidR="000D00C4">
        <w:t xml:space="preserve">to </w:t>
      </w:r>
      <w:r>
        <w:t xml:space="preserve">migrate to the </w:t>
      </w:r>
      <w:r w:rsidR="00F504CF">
        <w:t>cloud.  The</w:t>
      </w:r>
      <w:r>
        <w:t xml:space="preserve"> goal of this paper is to break down each </w:t>
      </w:r>
      <w:r w:rsidR="00F504CF">
        <w:t>piece around the database workload tier</w:t>
      </w:r>
      <w:r>
        <w:t xml:space="preserve"> and give a meaningful starting point and steps to achieving what </w:t>
      </w:r>
      <w:r w:rsidR="0041104A">
        <w:t>we and our clients must accomplish</w:t>
      </w:r>
      <w:r>
        <w:t>.</w:t>
      </w:r>
    </w:p>
    <w:p w14:paraId="4A5B04F4" w14:textId="5BC02C01" w:rsidR="002C68ED" w:rsidRDefault="002C68ED" w:rsidP="002C68ED">
      <w:pPr>
        <w:pStyle w:val="Heading1"/>
      </w:pPr>
      <w:bookmarkStart w:id="2" w:name="_Toc131085741"/>
      <w:r>
        <w:t>Lift and Shift the Workload</w:t>
      </w:r>
      <w:bookmarkEnd w:id="2"/>
    </w:p>
    <w:p w14:paraId="6BF8D8C1" w14:textId="25F7A8DB" w:rsidR="002351B3" w:rsidRDefault="00FE2FD1" w:rsidP="00BE6A2F">
      <w:pPr>
        <w:pStyle w:val="Heading2"/>
      </w:pPr>
      <w:bookmarkStart w:id="3" w:name="_Toc131085742"/>
      <w:r>
        <w:t>Over-provisioned</w:t>
      </w:r>
      <w:bookmarkEnd w:id="3"/>
    </w:p>
    <w:p w14:paraId="59117CC2" w14:textId="35FC9DA2"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xml:space="preserve">Oracle does not appear to make it easy to migrate anywhere but </w:t>
      </w:r>
      <w:r w:rsidR="003B7ED8">
        <w:rPr>
          <w:rFonts w:asciiTheme="minorHAnsi" w:hAnsiTheme="minorHAnsi" w:cstheme="minorBidi"/>
          <w:color w:val="333333"/>
          <w:sz w:val="22"/>
          <w:szCs w:val="22"/>
        </w:rPr>
        <w:t>Oracle Cloud, (</w:t>
      </w:r>
      <w:r w:rsidRPr="5EAFDB5E">
        <w:rPr>
          <w:rFonts w:asciiTheme="minorHAnsi" w:hAnsiTheme="minorHAnsi" w:cstheme="minorBidi"/>
          <w:color w:val="333333"/>
          <w:sz w:val="22"/>
          <w:szCs w:val="22"/>
        </w:rPr>
        <w:t>OCI</w:t>
      </w:r>
      <w:r w:rsidR="003B7ED8">
        <w:rPr>
          <w:rFonts w:asciiTheme="minorHAnsi" w:hAnsiTheme="minorHAnsi" w:cstheme="minorBidi"/>
          <w:color w:val="333333"/>
          <w:sz w:val="22"/>
          <w:szCs w:val="22"/>
        </w:rPr>
        <w:t>)</w:t>
      </w:r>
      <w:r w:rsidRPr="5EAFDB5E">
        <w:rPr>
          <w:rFonts w:asciiTheme="minorHAnsi" w:hAnsiTheme="minorHAnsi" w:cstheme="minorBidi"/>
          <w:color w:val="333333"/>
          <w:sz w:val="22"/>
          <w:szCs w:val="22"/>
        </w:rPr>
        <w:t>:</w:t>
      </w:r>
    </w:p>
    <w:p w14:paraId="243B37C6" w14:textId="5EFDE7CD" w:rsidR="00BE6A2F" w:rsidRPr="008A6E69" w:rsidRDefault="00BE6A2F" w:rsidP="5EAFDB5E">
      <w:pPr>
        <w:pStyle w:val="NormalWeb"/>
        <w:shd w:val="clear" w:color="auto" w:fill="FFFFFF" w:themeFill="background1"/>
        <w:spacing w:before="0" w:beforeAutospacing="0" w:after="0" w:afterAutospacing="0"/>
        <w:rPr>
          <w:rFonts w:asciiTheme="minorHAnsi" w:eastAsiaTheme="majorEastAsia" w:hAnsiTheme="minorHAnsi" w:cstheme="minorBidi"/>
          <w:color w:val="146CAC"/>
          <w:sz w:val="22"/>
          <w:szCs w:val="22"/>
        </w:rPr>
      </w:pPr>
    </w:p>
    <w:p w14:paraId="58B6C058" w14:textId="01AFCB80" w:rsidR="00BE6A2F" w:rsidRPr="008A6E69" w:rsidRDefault="00AE345C"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hyperlink r:id="rId10">
        <w:r w:rsidR="5EAFDB5E" w:rsidRPr="5EAFDB5E">
          <w:rPr>
            <w:rStyle w:val="Hyperlink"/>
            <w:rFonts w:asciiTheme="minorHAnsi" w:eastAsiaTheme="majorEastAsia" w:hAnsiTheme="minorHAnsi" w:cstheme="minorBidi"/>
            <w:color w:val="146CAC"/>
            <w:sz w:val="22"/>
            <w:szCs w:val="22"/>
          </w:rPr>
          <w:t>Penalizin</w:t>
        </w:r>
        <w:r w:rsidR="00134CCB">
          <w:rPr>
            <w:rStyle w:val="Hyperlink"/>
            <w:rFonts w:asciiTheme="minorHAnsi" w:eastAsiaTheme="majorEastAsia" w:hAnsiTheme="minorHAnsi" w:cstheme="minorBidi"/>
            <w:color w:val="146CAC"/>
            <w:sz w:val="22"/>
            <w:szCs w:val="22"/>
          </w:rPr>
          <w:t xml:space="preserve">g </w:t>
        </w:r>
        <w:r w:rsidR="5EAFDB5E" w:rsidRPr="5EAFDB5E">
          <w:rPr>
            <w:rStyle w:val="Hyperlink"/>
            <w:rFonts w:asciiTheme="minorHAnsi" w:eastAsiaTheme="majorEastAsia" w:hAnsiTheme="minorHAnsi" w:cstheme="minorBidi"/>
            <w:color w:val="146CAC"/>
            <w:sz w:val="22"/>
            <w:szCs w:val="22"/>
          </w:rPr>
          <w:t>virtualized CPUs</w:t>
        </w:r>
      </w:hyperlink>
      <w:r w:rsidR="5EAFDB5E" w:rsidRPr="5EAFDB5E">
        <w:rPr>
          <w:rFonts w:asciiTheme="minorHAnsi" w:hAnsiTheme="minorHAnsi" w:cstheme="minorBidi"/>
          <w:color w:val="333333"/>
          <w:sz w:val="22"/>
          <w:szCs w:val="22"/>
        </w:rPr>
        <w:t>. </w:t>
      </w:r>
    </w:p>
    <w:p w14:paraId="2E4B051B" w14:textId="0BD6A156"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i/>
          <w:iCs/>
          <w:color w:val="333333"/>
          <w:sz w:val="22"/>
          <w:szCs w:val="22"/>
        </w:rPr>
      </w:pPr>
      <w:r w:rsidRPr="5EAFDB5E">
        <w:rPr>
          <w:rFonts w:asciiTheme="minorHAnsi" w:hAnsiTheme="minorHAnsi" w:cstheme="minorBidi"/>
          <w:i/>
          <w:iCs/>
          <w:color w:val="333333"/>
          <w:sz w:val="22"/>
          <w:szCs w:val="22"/>
        </w:rPr>
        <w:t>“</w:t>
      </w:r>
      <w:r w:rsidRPr="5EAFDB5E">
        <w:rPr>
          <w:rFonts w:asciiTheme="minorHAnsi" w:hAnsiTheme="minorHAnsi" w:cstheme="minorBidi"/>
          <w:b/>
          <w:bCs/>
          <w:i/>
          <w:iCs/>
          <w:color w:val="333333"/>
          <w:sz w:val="22"/>
          <w:szCs w:val="22"/>
        </w:rPr>
        <w:t xml:space="preserve">Microsoft Azure </w:t>
      </w:r>
      <w:r w:rsidRPr="5EAFDB5E">
        <w:rPr>
          <w:rFonts w:asciiTheme="minorHAnsi" w:hAnsiTheme="minorHAnsi" w:cstheme="minorBidi"/>
          <w:i/>
          <w:iCs/>
          <w:color w:val="333333"/>
          <w:sz w:val="22"/>
          <w:szCs w:val="22"/>
        </w:rPr>
        <w:t>– count two vCPUs as equivalent to one Oracle Processor license if multithreading of processor cores is enabled, and one vCPU as equivalent to one Oracle Processor license if multi-threading of processor cores is not enabled.”</w:t>
      </w:r>
    </w:p>
    <w:p w14:paraId="7EF78586" w14:textId="799586C0"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w:t>
      </w:r>
    </w:p>
    <w:p w14:paraId="6CF33091" w14:textId="2B813C78" w:rsidR="00BE6A2F" w:rsidRPr="008A6E69" w:rsidRDefault="00BE6A2F"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xml:space="preserve">The </w:t>
      </w:r>
      <w:r w:rsidR="00D94D47" w:rsidRPr="5EAFDB5E">
        <w:rPr>
          <w:rFonts w:asciiTheme="minorHAnsi" w:hAnsiTheme="minorHAnsi" w:cstheme="minorBidi"/>
          <w:color w:val="333333"/>
          <w:sz w:val="22"/>
          <w:szCs w:val="22"/>
        </w:rPr>
        <w:t>reason for</w:t>
      </w:r>
      <w:r w:rsidRPr="5EAFDB5E">
        <w:rPr>
          <w:rFonts w:asciiTheme="minorHAnsi" w:hAnsiTheme="minorHAnsi" w:cstheme="minorBidi"/>
          <w:color w:val="333333"/>
          <w:sz w:val="22"/>
          <w:szCs w:val="22"/>
        </w:rPr>
        <w:t xml:space="preserve"> this </w:t>
      </w:r>
      <w:r w:rsidR="00D12B6E" w:rsidRPr="5EAFDB5E">
        <w:rPr>
          <w:rFonts w:asciiTheme="minorHAnsi" w:hAnsiTheme="minorHAnsi" w:cstheme="minorBidi"/>
          <w:color w:val="333333"/>
          <w:sz w:val="22"/>
          <w:szCs w:val="22"/>
        </w:rPr>
        <w:t xml:space="preserve">2:1 penalty </w:t>
      </w:r>
      <w:r w:rsidR="5EAFDB5E" w:rsidRPr="5EAFDB5E">
        <w:rPr>
          <w:rFonts w:asciiTheme="minorHAnsi" w:hAnsiTheme="minorHAnsi" w:cstheme="minorBidi"/>
          <w:color w:val="333333"/>
          <w:sz w:val="22"/>
          <w:szCs w:val="22"/>
        </w:rPr>
        <w:t>should not</w:t>
      </w:r>
      <w:r w:rsidR="00D12B6E" w:rsidRPr="5EAFDB5E">
        <w:rPr>
          <w:rFonts w:asciiTheme="minorHAnsi" w:hAnsiTheme="minorHAnsi" w:cstheme="minorBidi"/>
          <w:color w:val="333333"/>
          <w:sz w:val="22"/>
          <w:szCs w:val="22"/>
        </w:rPr>
        <w:t xml:space="preserve"> faze </w:t>
      </w:r>
      <w:r w:rsidR="008D6299" w:rsidRPr="5EAFDB5E">
        <w:rPr>
          <w:rFonts w:asciiTheme="minorHAnsi" w:hAnsiTheme="minorHAnsi" w:cstheme="minorBidi"/>
          <w:color w:val="333333"/>
          <w:sz w:val="22"/>
          <w:szCs w:val="22"/>
        </w:rPr>
        <w:t>a customer coming to the Azure cloud</w:t>
      </w:r>
      <w:r w:rsidR="005A2E96">
        <w:rPr>
          <w:rFonts w:asciiTheme="minorHAnsi" w:hAnsiTheme="minorHAnsi" w:cstheme="minorBidi"/>
          <w:color w:val="333333"/>
          <w:sz w:val="22"/>
          <w:szCs w:val="22"/>
        </w:rPr>
        <w:t>.  W</w:t>
      </w:r>
      <w:r w:rsidRPr="5EAFDB5E">
        <w:rPr>
          <w:rFonts w:asciiTheme="minorHAnsi" w:hAnsiTheme="minorHAnsi" w:cstheme="minorBidi"/>
          <w:color w:val="333333"/>
          <w:sz w:val="22"/>
          <w:szCs w:val="22"/>
        </w:rPr>
        <w:t xml:space="preserve">e </w:t>
      </w:r>
      <w:r w:rsidR="5EAFDB5E" w:rsidRPr="5EAFDB5E">
        <w:rPr>
          <w:rFonts w:asciiTheme="minorHAnsi" w:hAnsiTheme="minorHAnsi" w:cstheme="minorBidi"/>
          <w:color w:val="333333"/>
          <w:sz w:val="22"/>
          <w:szCs w:val="22"/>
        </w:rPr>
        <w:t>have</w:t>
      </w:r>
      <w:r w:rsidR="00D12B6E" w:rsidRPr="5EAFDB5E">
        <w:rPr>
          <w:rFonts w:asciiTheme="minorHAnsi" w:hAnsiTheme="minorHAnsi" w:cstheme="minorBidi"/>
          <w:color w:val="333333"/>
          <w:sz w:val="22"/>
          <w:szCs w:val="22"/>
        </w:rPr>
        <w:t xml:space="preserve"> proven </w:t>
      </w:r>
      <w:r w:rsidR="00F161C2" w:rsidRPr="5EAFDB5E">
        <w:rPr>
          <w:rFonts w:asciiTheme="minorHAnsi" w:hAnsiTheme="minorHAnsi" w:cstheme="minorBidi"/>
          <w:color w:val="333333"/>
          <w:sz w:val="22"/>
          <w:szCs w:val="22"/>
        </w:rPr>
        <w:t>how on</w:t>
      </w:r>
      <w:r w:rsidRPr="5EAFDB5E">
        <w:rPr>
          <w:rFonts w:asciiTheme="minorHAnsi" w:hAnsiTheme="minorHAnsi" w:cstheme="minorBidi"/>
          <w:color w:val="333333"/>
          <w:sz w:val="22"/>
          <w:szCs w:val="22"/>
        </w:rPr>
        <w:t>-premises database hosts are sized out for capacity planning</w:t>
      </w:r>
      <w:r w:rsidR="005A2E96">
        <w:rPr>
          <w:rFonts w:asciiTheme="minorHAnsi" w:hAnsiTheme="minorHAnsi" w:cstheme="minorBidi"/>
          <w:color w:val="333333"/>
          <w:sz w:val="22"/>
          <w:szCs w:val="22"/>
        </w:rPr>
        <w:t xml:space="preserve"> and there’s a definitive pattern</w:t>
      </w:r>
      <w:r w:rsidRPr="5EAFDB5E">
        <w:rPr>
          <w:rFonts w:asciiTheme="minorHAnsi" w:hAnsiTheme="minorHAnsi" w:cstheme="minorBidi"/>
          <w:color w:val="333333"/>
          <w:sz w:val="22"/>
          <w:szCs w:val="22"/>
        </w:rPr>
        <w:t>.  It is common</w:t>
      </w:r>
      <w:r w:rsidR="00D12B6E" w:rsidRPr="5EAFDB5E">
        <w:rPr>
          <w:rFonts w:asciiTheme="minorHAnsi" w:hAnsiTheme="minorHAnsi" w:cstheme="minorBidi"/>
          <w:color w:val="333333"/>
          <w:sz w:val="22"/>
          <w:szCs w:val="22"/>
        </w:rPr>
        <w:t xml:space="preserve"> (</w:t>
      </w:r>
      <w:r w:rsidRPr="5EAFDB5E">
        <w:rPr>
          <w:rFonts w:asciiTheme="minorHAnsi" w:hAnsiTheme="minorHAnsi" w:cstheme="minorBidi"/>
          <w:color w:val="333333"/>
          <w:sz w:val="22"/>
          <w:szCs w:val="22"/>
        </w:rPr>
        <w:t>for multiple reasons</w:t>
      </w:r>
      <w:r w:rsidR="00D12B6E" w:rsidRPr="5EAFDB5E">
        <w:rPr>
          <w:rFonts w:asciiTheme="minorHAnsi" w:hAnsiTheme="minorHAnsi" w:cstheme="minorBidi"/>
          <w:color w:val="333333"/>
          <w:sz w:val="22"/>
          <w:szCs w:val="22"/>
        </w:rPr>
        <w:t>)</w:t>
      </w:r>
      <w:r w:rsidRPr="5EAFDB5E">
        <w:rPr>
          <w:rFonts w:asciiTheme="minorHAnsi" w:hAnsiTheme="minorHAnsi" w:cstheme="minorBidi"/>
          <w:color w:val="333333"/>
          <w:sz w:val="22"/>
          <w:szCs w:val="22"/>
        </w:rPr>
        <w:t xml:space="preserve"> for these hosts to be considerably over-provisioned vs. what they require to run the workloads.  Most often due </w:t>
      </w:r>
      <w:r w:rsidR="005A2E96">
        <w:rPr>
          <w:rFonts w:asciiTheme="minorHAnsi" w:hAnsiTheme="minorHAnsi" w:cstheme="minorBidi"/>
          <w:color w:val="333333"/>
          <w:sz w:val="22"/>
          <w:szCs w:val="22"/>
        </w:rPr>
        <w:t xml:space="preserve">this is due </w:t>
      </w:r>
      <w:r w:rsidRPr="5EAFDB5E">
        <w:rPr>
          <w:rFonts w:asciiTheme="minorHAnsi" w:hAnsiTheme="minorHAnsi" w:cstheme="minorBidi"/>
          <w:color w:val="333333"/>
          <w:sz w:val="22"/>
          <w:szCs w:val="22"/>
        </w:rPr>
        <w:t>to:</w:t>
      </w:r>
    </w:p>
    <w:p w14:paraId="489B1958" w14:textId="7199F4B1"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How on-premises hardware must be sized</w:t>
      </w:r>
      <w:r w:rsidR="00125880" w:rsidRPr="008A6E69">
        <w:rPr>
          <w:rFonts w:cstheme="minorHAnsi"/>
          <w:color w:val="333333"/>
        </w:rPr>
        <w:t>/</w:t>
      </w:r>
      <w:r w:rsidRPr="008A6E69">
        <w:rPr>
          <w:rFonts w:cstheme="minorHAnsi"/>
          <w:color w:val="333333"/>
        </w:rPr>
        <w:t>padded to meet resource needs for years vs. the ability to scale on CPU, like the cloud.  This results in requirements for on-premises hosts to be larger than required, at the time of purchase.</w:t>
      </w:r>
    </w:p>
    <w:p w14:paraId="012829C0" w14:textId="77777777"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DBAs are instructed to size out the on-premises hardware to support the database for 2-7 years and must use both capacity growth values and assumptions to estimate what those resource needs will look like. </w:t>
      </w:r>
    </w:p>
    <w:p w14:paraId="7CD669FC" w14:textId="7F402F51" w:rsidR="00BE6A2F" w:rsidRPr="008A6E69" w:rsidRDefault="00BE6A2F" w:rsidP="5EAFDB5E">
      <w:pPr>
        <w:numPr>
          <w:ilvl w:val="0"/>
          <w:numId w:val="3"/>
        </w:numPr>
        <w:shd w:val="clear" w:color="auto" w:fill="FFFFFF" w:themeFill="background1"/>
        <w:spacing w:before="100" w:beforeAutospacing="1" w:after="100" w:afterAutospacing="1" w:line="240" w:lineRule="auto"/>
        <w:rPr>
          <w:color w:val="333333"/>
        </w:rPr>
      </w:pPr>
      <w:r w:rsidRPr="5EAFDB5E">
        <w:rPr>
          <w:color w:val="333333"/>
        </w:rPr>
        <w:t xml:space="preserve">Knowing how budgets work, DBAs also expect that there is a considerable chance when the database </w:t>
      </w:r>
      <w:r w:rsidR="00574958">
        <w:rPr>
          <w:color w:val="333333"/>
        </w:rPr>
        <w:t xml:space="preserve">comes up for a hardware refresh, it </w:t>
      </w:r>
      <w:r w:rsidR="5EAFDB5E" w:rsidRPr="5EAFDB5E">
        <w:rPr>
          <w:color w:val="333333"/>
        </w:rPr>
        <w:t>will not</w:t>
      </w:r>
      <w:r w:rsidRPr="5EAFDB5E">
        <w:rPr>
          <w:color w:val="333333"/>
        </w:rPr>
        <w:t xml:space="preserve"> receive the funds in the budget</w:t>
      </w:r>
      <w:r w:rsidR="00574958">
        <w:rPr>
          <w:color w:val="333333"/>
        </w:rPr>
        <w:t xml:space="preserve">, forcing the team </w:t>
      </w:r>
      <w:r w:rsidRPr="5EAFDB5E">
        <w:rPr>
          <w:color w:val="333333"/>
        </w:rPr>
        <w:t>to run for longer on the original hardware</w:t>
      </w:r>
      <w:r w:rsidR="00574958">
        <w:rPr>
          <w:color w:val="333333"/>
        </w:rPr>
        <w:t xml:space="preserve">.  </w:t>
      </w:r>
      <w:r w:rsidRPr="5EAFDB5E">
        <w:rPr>
          <w:color w:val="333333"/>
        </w:rPr>
        <w:t xml:space="preserve"> </w:t>
      </w:r>
      <w:r w:rsidR="00574958">
        <w:rPr>
          <w:color w:val="333333"/>
        </w:rPr>
        <w:t xml:space="preserve">As such, DBAs tend to pad </w:t>
      </w:r>
      <w:r w:rsidRPr="5EAFDB5E">
        <w:rPr>
          <w:color w:val="333333"/>
        </w:rPr>
        <w:t>the original numbers to prepare for this.</w:t>
      </w:r>
    </w:p>
    <w:p w14:paraId="48ACF470" w14:textId="1C0F03AC"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 xml:space="preserve">Workloads </w:t>
      </w:r>
      <w:r w:rsidR="00D94D47" w:rsidRPr="008A6E69">
        <w:rPr>
          <w:rFonts w:cstheme="minorHAnsi"/>
          <w:color w:val="333333"/>
        </w:rPr>
        <w:t>have changed</w:t>
      </w:r>
      <w:r w:rsidRPr="008A6E69">
        <w:rPr>
          <w:rFonts w:cstheme="minorHAnsi"/>
          <w:color w:val="333333"/>
        </w:rPr>
        <w:t xml:space="preserve"> and in recent years, transactional systems have morphed into hybrid environments with higher IO workloads and better </w:t>
      </w:r>
      <w:r w:rsidR="00104E29">
        <w:rPr>
          <w:rFonts w:cstheme="minorHAnsi"/>
          <w:color w:val="333333"/>
        </w:rPr>
        <w:t>CPUs h</w:t>
      </w:r>
      <w:r w:rsidRPr="008A6E69">
        <w:rPr>
          <w:rFonts w:cstheme="minorHAnsi"/>
          <w:color w:val="333333"/>
        </w:rPr>
        <w:t xml:space="preserve">ave offered us better performance with less demand </w:t>
      </w:r>
      <w:r w:rsidR="006E1261" w:rsidRPr="008A6E69">
        <w:rPr>
          <w:rFonts w:cstheme="minorHAnsi"/>
          <w:color w:val="333333"/>
        </w:rPr>
        <w:t>for</w:t>
      </w:r>
      <w:r w:rsidRPr="008A6E69">
        <w:rPr>
          <w:rFonts w:cstheme="minorHAnsi"/>
          <w:color w:val="333333"/>
        </w:rPr>
        <w:t xml:space="preserve"> upgrades.</w:t>
      </w:r>
    </w:p>
    <w:p w14:paraId="2E2A56DD" w14:textId="77777777" w:rsidR="00BE6A2F" w:rsidRPr="008A6E69" w:rsidRDefault="00BE6A2F" w:rsidP="00BE6A2F">
      <w:pPr>
        <w:pStyle w:val="NormalWeb"/>
        <w:shd w:val="clear" w:color="auto" w:fill="FFFFFF"/>
        <w:spacing w:before="0" w:beforeAutospacing="0" w:after="0" w:afterAutospacing="0"/>
        <w:rPr>
          <w:rFonts w:asciiTheme="minorHAnsi" w:hAnsiTheme="minorHAnsi" w:cstheme="minorHAnsi"/>
          <w:color w:val="333333"/>
          <w:sz w:val="22"/>
          <w:szCs w:val="22"/>
        </w:rPr>
      </w:pPr>
      <w:r w:rsidRPr="008A6E69">
        <w:rPr>
          <w:rFonts w:asciiTheme="minorHAnsi" w:hAnsiTheme="minorHAnsi" w:cstheme="minorHAnsi"/>
          <w:color w:val="333333"/>
          <w:sz w:val="22"/>
          <w:szCs w:val="22"/>
        </w:rPr>
        <w:t> </w:t>
      </w:r>
    </w:p>
    <w:p w14:paraId="6F3D4551" w14:textId="6A76C3DE" w:rsidR="00FE2FD1" w:rsidRPr="00B6261C" w:rsidRDefault="00BE6A2F" w:rsidP="00B6261C">
      <w:pPr>
        <w:pStyle w:val="NormalWeb"/>
        <w:shd w:val="clear" w:color="auto" w:fill="FFFFFF"/>
        <w:spacing w:before="0" w:beforeAutospacing="0" w:after="0" w:afterAutospacing="0"/>
        <w:rPr>
          <w:rFonts w:asciiTheme="minorHAnsi" w:hAnsiTheme="minorHAnsi" w:cstheme="minorHAnsi"/>
          <w:color w:val="333333"/>
          <w:sz w:val="22"/>
          <w:szCs w:val="22"/>
        </w:rPr>
      </w:pPr>
      <w:r w:rsidRPr="008A6E69">
        <w:rPr>
          <w:rFonts w:asciiTheme="minorHAnsi" w:hAnsiTheme="minorHAnsi" w:cstheme="minorHAnsi"/>
          <w:color w:val="333333"/>
          <w:sz w:val="22"/>
          <w:szCs w:val="22"/>
        </w:rPr>
        <w:t xml:space="preserve">Considering the above list, </w:t>
      </w:r>
      <w:r w:rsidR="005A2E96">
        <w:rPr>
          <w:rFonts w:asciiTheme="minorHAnsi" w:hAnsiTheme="minorHAnsi" w:cstheme="minorHAnsi"/>
          <w:color w:val="333333"/>
          <w:sz w:val="22"/>
          <w:szCs w:val="22"/>
        </w:rPr>
        <w:t>Azure customers have proven</w:t>
      </w:r>
      <w:r w:rsidRPr="008A6E69">
        <w:rPr>
          <w:rFonts w:asciiTheme="minorHAnsi" w:hAnsiTheme="minorHAnsi" w:cstheme="minorHAnsi"/>
          <w:color w:val="333333"/>
          <w:sz w:val="22"/>
          <w:szCs w:val="22"/>
        </w:rPr>
        <w:t xml:space="preserve"> around 85% of Oracle workloads assessed will require a fraction of the </w:t>
      </w:r>
      <w:r w:rsidR="005A2E96">
        <w:rPr>
          <w:rFonts w:asciiTheme="minorHAnsi" w:hAnsiTheme="minorHAnsi" w:cstheme="minorHAnsi"/>
          <w:color w:val="333333"/>
          <w:sz w:val="22"/>
          <w:szCs w:val="22"/>
        </w:rPr>
        <w:t>v</w:t>
      </w:r>
      <w:r w:rsidRPr="008A6E69">
        <w:rPr>
          <w:rFonts w:asciiTheme="minorHAnsi" w:hAnsiTheme="minorHAnsi" w:cstheme="minorHAnsi"/>
          <w:color w:val="333333"/>
          <w:sz w:val="22"/>
          <w:szCs w:val="22"/>
        </w:rPr>
        <w:t xml:space="preserve">CPU </w:t>
      </w:r>
      <w:r w:rsidR="005A2E96">
        <w:rPr>
          <w:rFonts w:asciiTheme="minorHAnsi" w:hAnsiTheme="minorHAnsi" w:cstheme="minorHAnsi"/>
          <w:color w:val="333333"/>
          <w:sz w:val="22"/>
          <w:szCs w:val="22"/>
        </w:rPr>
        <w:t xml:space="preserve">allocated to </w:t>
      </w:r>
      <w:r w:rsidRPr="008A6E69">
        <w:rPr>
          <w:rFonts w:asciiTheme="minorHAnsi" w:hAnsiTheme="minorHAnsi" w:cstheme="minorHAnsi"/>
          <w:color w:val="333333"/>
          <w:sz w:val="22"/>
          <w:szCs w:val="22"/>
        </w:rPr>
        <w:t>the on-premises systems.  The </w:t>
      </w:r>
      <w:hyperlink r:id="rId11" w:tgtFrame="_blank" w:history="1">
        <w:r w:rsidRPr="008A6E69">
          <w:rPr>
            <w:rStyle w:val="Hyperlink"/>
            <w:rFonts w:asciiTheme="minorHAnsi" w:eastAsiaTheme="majorEastAsia" w:hAnsiTheme="minorHAnsi" w:cstheme="minorHAnsi"/>
            <w:color w:val="146CAC"/>
            <w:sz w:val="22"/>
            <w:szCs w:val="22"/>
          </w:rPr>
          <w:t>Automatic Workload Repository</w:t>
        </w:r>
      </w:hyperlink>
      <w:r w:rsidRPr="008A6E69">
        <w:rPr>
          <w:rFonts w:asciiTheme="minorHAnsi" w:hAnsiTheme="minorHAnsi" w:cstheme="minorHAnsi"/>
          <w:color w:val="333333"/>
          <w:sz w:val="22"/>
          <w:szCs w:val="22"/>
        </w:rPr>
        <w:t> (AWR) is very good at identifying a </w:t>
      </w:r>
      <w:hyperlink r:id="rId12" w:tgtFrame="_blank" w:history="1">
        <w:r w:rsidRPr="008A6E69">
          <w:rPr>
            <w:rStyle w:val="Hyperlink"/>
            <w:rFonts w:asciiTheme="minorHAnsi" w:eastAsiaTheme="majorEastAsia" w:hAnsiTheme="minorHAnsi" w:cstheme="minorHAnsi"/>
            <w:color w:val="146CAC"/>
            <w:sz w:val="22"/>
            <w:szCs w:val="22"/>
          </w:rPr>
          <w:t>solid workload and with a worksheet</w:t>
        </w:r>
      </w:hyperlink>
      <w:r w:rsidRPr="008A6E69">
        <w:rPr>
          <w:rFonts w:asciiTheme="minorHAnsi" w:hAnsiTheme="minorHAnsi" w:cstheme="minorHAnsi"/>
          <w:color w:val="333333"/>
          <w:sz w:val="22"/>
          <w:szCs w:val="22"/>
        </w:rPr>
        <w:t xml:space="preserve"> that can adjust for averages and aggregate values, will provide </w:t>
      </w:r>
      <w:r w:rsidR="001B5B75">
        <w:rPr>
          <w:rFonts w:asciiTheme="minorHAnsi" w:hAnsiTheme="minorHAnsi" w:cstheme="minorHAnsi"/>
          <w:color w:val="333333"/>
          <w:sz w:val="22"/>
          <w:szCs w:val="22"/>
        </w:rPr>
        <w:t>clear</w:t>
      </w:r>
      <w:r w:rsidRPr="008A6E69">
        <w:rPr>
          <w:rFonts w:asciiTheme="minorHAnsi" w:hAnsiTheme="minorHAnsi" w:cstheme="minorHAnsi"/>
          <w:color w:val="333333"/>
          <w:sz w:val="22"/>
          <w:szCs w:val="22"/>
        </w:rPr>
        <w:t xml:space="preserve"> estimates to size out the workload for the </w:t>
      </w:r>
      <w:r w:rsidR="001B5B75">
        <w:rPr>
          <w:rFonts w:asciiTheme="minorHAnsi" w:hAnsiTheme="minorHAnsi" w:cstheme="minorHAnsi"/>
          <w:color w:val="333333"/>
          <w:sz w:val="22"/>
          <w:szCs w:val="22"/>
        </w:rPr>
        <w:t xml:space="preserve">Azure </w:t>
      </w:r>
      <w:r w:rsidRPr="008A6E69">
        <w:rPr>
          <w:rFonts w:asciiTheme="minorHAnsi" w:hAnsiTheme="minorHAnsi" w:cstheme="minorHAnsi"/>
          <w:color w:val="333333"/>
          <w:sz w:val="22"/>
          <w:szCs w:val="22"/>
        </w:rPr>
        <w:t>cloud. </w:t>
      </w:r>
    </w:p>
    <w:p w14:paraId="477F2DFD" w14:textId="3C481424" w:rsidR="005A2E96" w:rsidRDefault="00B6261C" w:rsidP="00B6261C">
      <w:pPr>
        <w:pStyle w:val="Heading1"/>
      </w:pPr>
      <w:bookmarkStart w:id="4" w:name="_Toc131085743"/>
      <w:r>
        <w:t>Oracle on IaaS or an Azure Native PaaS Solution</w:t>
      </w:r>
      <w:bookmarkEnd w:id="4"/>
    </w:p>
    <w:p w14:paraId="669C03C9" w14:textId="5C6437FA" w:rsidR="00141D9C" w:rsidRDefault="00141D9C" w:rsidP="00FE2FD1">
      <w:pPr>
        <w:rPr>
          <w:rFonts w:cstheme="minorHAnsi"/>
        </w:rPr>
      </w:pPr>
      <w:r>
        <w:rPr>
          <w:rFonts w:cstheme="minorHAnsi"/>
        </w:rPr>
        <w:t xml:space="preserve">There are numerous migration paths that Oracle workloads can take in your Azure journey, but the one we’re </w:t>
      </w:r>
      <w:r w:rsidR="002122E7">
        <w:rPr>
          <w:rFonts w:cstheme="minorHAnsi"/>
        </w:rPr>
        <w:t>going to focus on</w:t>
      </w:r>
      <w:r w:rsidR="004A693B">
        <w:rPr>
          <w:rFonts w:cstheme="minorHAnsi"/>
        </w:rPr>
        <w:t xml:space="preserve"> is</w:t>
      </w:r>
      <w:r>
        <w:rPr>
          <w:rFonts w:cstheme="minorHAnsi"/>
        </w:rPr>
        <w:t xml:space="preserve"> Oracle is staying on Oracle, </w:t>
      </w:r>
      <w:r w:rsidR="00BE0A75">
        <w:rPr>
          <w:rFonts w:cstheme="minorHAnsi"/>
        </w:rPr>
        <w:t>(</w:t>
      </w:r>
      <w:r>
        <w:rPr>
          <w:rFonts w:cstheme="minorHAnsi"/>
        </w:rPr>
        <w:t xml:space="preserve">even if </w:t>
      </w:r>
      <w:r w:rsidR="00B6261C">
        <w:rPr>
          <w:rFonts w:cstheme="minorHAnsi"/>
        </w:rPr>
        <w:t xml:space="preserve">not </w:t>
      </w:r>
      <w:r w:rsidR="005B176A">
        <w:rPr>
          <w:rFonts w:cstheme="minorHAnsi"/>
        </w:rPr>
        <w:t>permanently</w:t>
      </w:r>
      <w:r w:rsidR="00BE0A75">
        <w:rPr>
          <w:rFonts w:cstheme="minorHAnsi"/>
        </w:rPr>
        <w:t xml:space="preserve">) </w:t>
      </w:r>
      <w:r>
        <w:rPr>
          <w:rFonts w:cstheme="minorHAnsi"/>
        </w:rPr>
        <w:t>in the Azure cloud.</w:t>
      </w:r>
    </w:p>
    <w:p w14:paraId="0BC77F83" w14:textId="3259A10A" w:rsidR="00BE0A75" w:rsidRPr="008A6E69" w:rsidRDefault="00BE0A75" w:rsidP="00FE2FD1">
      <w:pPr>
        <w:rPr>
          <w:rFonts w:cstheme="minorHAnsi"/>
        </w:rPr>
      </w:pPr>
      <w:r w:rsidRPr="00BE0A75">
        <w:rPr>
          <w:rFonts w:cstheme="minorHAnsi"/>
          <w:noProof/>
        </w:rPr>
        <w:drawing>
          <wp:inline distT="0" distB="0" distL="0" distR="0" wp14:anchorId="3383BA26" wp14:editId="54631500">
            <wp:extent cx="5943600" cy="3077845"/>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
                    <a:stretch>
                      <a:fillRect/>
                    </a:stretch>
                  </pic:blipFill>
                  <pic:spPr>
                    <a:xfrm>
                      <a:off x="0" y="0"/>
                      <a:ext cx="5943600" cy="3077845"/>
                    </a:xfrm>
                    <a:prstGeom prst="rect">
                      <a:avLst/>
                    </a:prstGeom>
                  </pic:spPr>
                </pic:pic>
              </a:graphicData>
            </a:graphic>
          </wp:inline>
        </w:drawing>
      </w:r>
    </w:p>
    <w:p w14:paraId="377FA91F" w14:textId="3AD60C9A" w:rsidR="00BC3D4E" w:rsidRDefault="00BC3D4E" w:rsidP="0009401B">
      <w:r>
        <w:t xml:space="preserve">Before Oracle workloads can be considered for refactoring to a native PaaS solution, an assessment should be performed by </w:t>
      </w:r>
      <w:r w:rsidR="0009401B">
        <w:t>the Azure Data Migration Assessment tool and reviewed with the proper specialists, but for this paper, the focus is for those workloads that are running Oracle on Azure only.</w:t>
      </w:r>
    </w:p>
    <w:p w14:paraId="1078E192" w14:textId="26697A25" w:rsidR="00125880" w:rsidRDefault="00125880" w:rsidP="008A6E69">
      <w:pPr>
        <w:pStyle w:val="Heading3"/>
      </w:pPr>
      <w:bookmarkStart w:id="5" w:name="_Toc131085744"/>
      <w:r w:rsidRPr="008A6E69">
        <w:t>Sizing for the Application or Middleware Tier</w:t>
      </w:r>
      <w:bookmarkEnd w:id="5"/>
    </w:p>
    <w:p w14:paraId="3DF05FA6" w14:textId="2B12A8D9" w:rsidR="008411A0" w:rsidRPr="00F91395" w:rsidRDefault="0093251F" w:rsidP="008411A0">
      <w:pPr>
        <w:rPr>
          <w:rFonts w:cstheme="minorHAnsi"/>
        </w:rPr>
      </w:pPr>
      <w:r>
        <w:rPr>
          <w:sz w:val="24"/>
          <w:szCs w:val="24"/>
        </w:rPr>
        <w:t xml:space="preserve">At a high level, we do need to acknowledge </w:t>
      </w:r>
      <w:r w:rsidR="008411A0" w:rsidRPr="00156FAA">
        <w:rPr>
          <w:sz w:val="24"/>
          <w:szCs w:val="24"/>
        </w:rPr>
        <w:t>O</w:t>
      </w:r>
      <w:r w:rsidR="008411A0" w:rsidRPr="00F91395">
        <w:rPr>
          <w:rFonts w:cstheme="minorHAnsi"/>
        </w:rPr>
        <w:t>racle applications are made up of multiple services, which can be hosted on the same or multiple virtual machines in Azure</w:t>
      </w:r>
      <w:r w:rsidR="007E6270" w:rsidRPr="00F91395">
        <w:rPr>
          <w:rFonts w:cstheme="minorHAnsi"/>
        </w:rPr>
        <w:t>.</w:t>
      </w:r>
      <w:r>
        <w:rPr>
          <w:rFonts w:cstheme="minorHAnsi"/>
        </w:rPr>
        <w:t xml:space="preserve"> When an Oracle workload is brought onto Azure, the application tier is commonly an infrastructure motion, sizing out similarly to the on-premises environment, then leveraging the Oracle on Azure specialist to help with the </w:t>
      </w:r>
      <w:r w:rsidR="005B4826">
        <w:rPr>
          <w:rFonts w:cstheme="minorHAnsi"/>
        </w:rPr>
        <w:t>“</w:t>
      </w:r>
      <w:r>
        <w:rPr>
          <w:rFonts w:cstheme="minorHAnsi"/>
        </w:rPr>
        <w:t>heavier”</w:t>
      </w:r>
      <w:r w:rsidR="005B4826">
        <w:rPr>
          <w:rFonts w:cstheme="minorHAnsi"/>
        </w:rPr>
        <w:t xml:space="preserve"> migration effort for the database tier in conjunction with the adjacent teams.</w:t>
      </w:r>
    </w:p>
    <w:p w14:paraId="4D6EFDBA" w14:textId="175B23FD" w:rsidR="00125880" w:rsidRPr="00F91395" w:rsidRDefault="00125880" w:rsidP="00FE2FD1">
      <w:pPr>
        <w:rPr>
          <w:rFonts w:cstheme="minorHAnsi"/>
        </w:rPr>
      </w:pPr>
      <w:r w:rsidRPr="00F91395">
        <w:rPr>
          <w:rFonts w:cstheme="minorHAnsi"/>
        </w:rPr>
        <w:t xml:space="preserve">Although Oracle </w:t>
      </w:r>
      <w:r w:rsidR="005B4826">
        <w:rPr>
          <w:rFonts w:cstheme="minorHAnsi"/>
        </w:rPr>
        <w:t>is</w:t>
      </w:r>
      <w:r w:rsidR="005B4826" w:rsidRPr="00F91395">
        <w:rPr>
          <w:rFonts w:cstheme="minorHAnsi"/>
        </w:rPr>
        <w:t xml:space="preserve"> significantly less demanding with application and middleware tiers</w:t>
      </w:r>
      <w:r w:rsidR="005B4826">
        <w:rPr>
          <w:rFonts w:cstheme="minorHAnsi"/>
        </w:rPr>
        <w:t xml:space="preserve">, they </w:t>
      </w:r>
      <w:r w:rsidR="00920971">
        <w:rPr>
          <w:rFonts w:cstheme="minorHAnsi"/>
        </w:rPr>
        <w:t>plac</w:t>
      </w:r>
      <w:r w:rsidR="005B4826">
        <w:rPr>
          <w:rFonts w:cstheme="minorHAnsi"/>
        </w:rPr>
        <w:t>e</w:t>
      </w:r>
      <w:r w:rsidR="00920971">
        <w:rPr>
          <w:rFonts w:cstheme="minorHAnsi"/>
        </w:rPr>
        <w:t xml:space="preserve"> great value </w:t>
      </w:r>
      <w:r w:rsidRPr="00F91395">
        <w:rPr>
          <w:rFonts w:cstheme="minorHAnsi"/>
        </w:rPr>
        <w:t xml:space="preserve">at the database per core licensing, </w:t>
      </w:r>
      <w:r w:rsidR="005B4826">
        <w:rPr>
          <w:rFonts w:cstheme="minorHAnsi"/>
        </w:rPr>
        <w:t xml:space="preserve">requiring more focus on </w:t>
      </w:r>
      <w:r w:rsidR="00A5006D">
        <w:rPr>
          <w:rFonts w:cstheme="minorHAnsi"/>
        </w:rPr>
        <w:t>rightsizing</w:t>
      </w:r>
      <w:r w:rsidR="005B4826">
        <w:rPr>
          <w:rFonts w:cstheme="minorHAnsi"/>
        </w:rPr>
        <w:t xml:space="preserve"> when migrating the workload to the cloud.</w:t>
      </w:r>
      <w:r w:rsidR="001762E6" w:rsidRPr="00F91395">
        <w:rPr>
          <w:rFonts w:cstheme="minorHAnsi"/>
        </w:rPr>
        <w:t xml:space="preserve">  </w:t>
      </w:r>
      <w:r w:rsidR="00570166" w:rsidRPr="00F91395">
        <w:rPr>
          <w:rFonts w:cstheme="minorHAnsi"/>
        </w:rPr>
        <w:t xml:space="preserve">Even for those </w:t>
      </w:r>
      <w:r w:rsidR="00C40CA2" w:rsidRPr="00F91395">
        <w:rPr>
          <w:rFonts w:cstheme="minorHAnsi"/>
        </w:rPr>
        <w:t>application tiers that are running on large, engineered Exalogic system</w:t>
      </w:r>
      <w:r w:rsidR="00A5006D">
        <w:rPr>
          <w:rFonts w:cstheme="minorHAnsi"/>
        </w:rPr>
        <w:t>s, with a virtualized,</w:t>
      </w:r>
      <w:r w:rsidR="00C40CA2" w:rsidRPr="00F91395">
        <w:rPr>
          <w:rFonts w:cstheme="minorHAnsi"/>
        </w:rPr>
        <w:t xml:space="preserve"> Oracle Virtual Manager, (OVM) </w:t>
      </w:r>
      <w:r w:rsidR="00A5006D">
        <w:rPr>
          <w:rFonts w:cstheme="minorHAnsi"/>
        </w:rPr>
        <w:t>layer, it’s quite simple to translate</w:t>
      </w:r>
      <w:r w:rsidR="00C40CA2" w:rsidRPr="00F91395">
        <w:rPr>
          <w:rFonts w:cstheme="minorHAnsi"/>
        </w:rPr>
        <w:t xml:space="preserve"> </w:t>
      </w:r>
      <w:r w:rsidR="00920971">
        <w:rPr>
          <w:rFonts w:cstheme="minorHAnsi"/>
        </w:rPr>
        <w:t xml:space="preserve">directly </w:t>
      </w:r>
      <w:r w:rsidR="00C40CA2" w:rsidRPr="00F91395">
        <w:rPr>
          <w:rFonts w:cstheme="minorHAnsi"/>
        </w:rPr>
        <w:t>to VMs in Azure</w:t>
      </w:r>
      <w:r w:rsidR="000716EC">
        <w:rPr>
          <w:rFonts w:cstheme="minorHAnsi"/>
        </w:rPr>
        <w:t>. The database layer is much more challenging</w:t>
      </w:r>
      <w:r w:rsidR="00A5006D">
        <w:rPr>
          <w:rFonts w:cstheme="minorHAnsi"/>
        </w:rPr>
        <w:t>.</w:t>
      </w:r>
    </w:p>
    <w:p w14:paraId="002796D4" w14:textId="5F1E719C" w:rsidR="00F10139" w:rsidRPr="00F91395" w:rsidRDefault="00A5006D" w:rsidP="00FE2FD1">
      <w:pPr>
        <w:rPr>
          <w:rFonts w:cstheme="minorHAnsi"/>
        </w:rPr>
      </w:pPr>
      <w:r>
        <w:rPr>
          <w:rFonts w:cstheme="minorHAnsi"/>
        </w:rPr>
        <w:t xml:space="preserve">Oracle </w:t>
      </w:r>
      <w:r w:rsidR="00F10139" w:rsidRPr="00F91395">
        <w:rPr>
          <w:rFonts w:cstheme="minorHAnsi"/>
        </w:rPr>
        <w:t xml:space="preserve">Application instances can be set up </w:t>
      </w:r>
      <w:r w:rsidR="008D1D28">
        <w:rPr>
          <w:rFonts w:cstheme="minorHAnsi"/>
        </w:rPr>
        <w:t xml:space="preserve">using </w:t>
      </w:r>
      <w:hyperlink r:id="rId14" w:history="1">
        <w:r w:rsidR="008D1D28" w:rsidRPr="008D1D28">
          <w:rPr>
            <w:rStyle w:val="Hyperlink"/>
            <w:rFonts w:cstheme="minorHAnsi"/>
          </w:rPr>
          <w:t>best practices for IaaS workloads in Azure</w:t>
        </w:r>
      </w:hyperlink>
      <w:r w:rsidR="008D1D28">
        <w:rPr>
          <w:rFonts w:cstheme="minorHAnsi"/>
        </w:rPr>
        <w:t>, including</w:t>
      </w:r>
      <w:r w:rsidR="00F10139" w:rsidRPr="00F91395">
        <w:rPr>
          <w:rFonts w:cstheme="minorHAnsi"/>
        </w:rPr>
        <w:t xml:space="preserve"> </w:t>
      </w:r>
      <w:r w:rsidR="008D1D28">
        <w:rPr>
          <w:rFonts w:cstheme="minorHAnsi"/>
        </w:rPr>
        <w:t>the use of</w:t>
      </w:r>
      <w:r w:rsidR="00F10139" w:rsidRPr="00F91395">
        <w:rPr>
          <w:rFonts w:cstheme="minorHAnsi"/>
        </w:rPr>
        <w:t xml:space="preserve"> private or public endpoints</w:t>
      </w:r>
      <w:r>
        <w:rPr>
          <w:rFonts w:cstheme="minorHAnsi"/>
        </w:rPr>
        <w:t xml:space="preserve"> once migrating to Azure for connectivity</w:t>
      </w:r>
      <w:r w:rsidR="008A546C">
        <w:rPr>
          <w:rFonts w:cstheme="minorHAnsi"/>
        </w:rPr>
        <w:t xml:space="preserve">.  Both </w:t>
      </w:r>
      <w:r w:rsidR="00F7769D" w:rsidRPr="00F91395">
        <w:rPr>
          <w:rFonts w:cstheme="minorHAnsi"/>
        </w:rPr>
        <w:t>Microsoft and Oracle recommend setting up a </w:t>
      </w:r>
      <w:hyperlink r:id="rId15" w:history="1">
        <w:r w:rsidR="00F7769D" w:rsidRPr="00993C9B">
          <w:rPr>
            <w:rStyle w:val="Hyperlink"/>
            <w:rFonts w:cstheme="minorHAnsi"/>
            <w:i/>
            <w:iCs/>
          </w:rPr>
          <w:t>bastion host VM</w:t>
        </w:r>
        <w:r w:rsidR="00F7769D" w:rsidRPr="00993C9B">
          <w:rPr>
            <w:rStyle w:val="Hyperlink"/>
            <w:rFonts w:cstheme="minorHAnsi"/>
          </w:rPr>
          <w:t> </w:t>
        </w:r>
      </w:hyperlink>
      <w:r w:rsidR="00F7769D" w:rsidRPr="00F91395">
        <w:rPr>
          <w:rFonts w:cstheme="minorHAnsi"/>
        </w:rPr>
        <w:t xml:space="preserve">with a public IP address in a separate subnet for management of the application. </w:t>
      </w:r>
      <w:r w:rsidR="00D836CE">
        <w:rPr>
          <w:rFonts w:cstheme="minorHAnsi"/>
        </w:rPr>
        <w:t xml:space="preserve"> </w:t>
      </w:r>
    </w:p>
    <w:p w14:paraId="2FD9D2F5" w14:textId="77777777" w:rsidR="008A4C4E" w:rsidRDefault="008A4C4E" w:rsidP="008A4C4E">
      <w:pPr>
        <w:rPr>
          <w:rFonts w:cstheme="minorHAnsi"/>
        </w:rPr>
      </w:pPr>
      <w:r w:rsidRPr="00F91395">
        <w:rPr>
          <w:rFonts w:cstheme="minorHAnsi"/>
        </w:rPr>
        <w:t>For added security, set up network security groups at a subnet level to ensure only traffic on specific ports and IP addresses is permitted. For example, machines in the middle tier should only receive traffic from within the virtual network. No external traffic should reach the middle tier machines directly.</w:t>
      </w:r>
    </w:p>
    <w:p w14:paraId="3864DF7D" w14:textId="31EBD3D0" w:rsidR="00BC3B5F" w:rsidRDefault="00BC3B5F" w:rsidP="008A4C4E">
      <w:pPr>
        <w:rPr>
          <w:rFonts w:cstheme="minorHAnsi"/>
        </w:rPr>
      </w:pPr>
      <w:r w:rsidRPr="00BC3B5F">
        <w:rPr>
          <w:rFonts w:cstheme="minorHAnsi"/>
          <w:noProof/>
        </w:rPr>
        <w:drawing>
          <wp:inline distT="0" distB="0" distL="0" distR="0" wp14:anchorId="3F29A2BC" wp14:editId="070AF931">
            <wp:extent cx="5943600" cy="3270250"/>
            <wp:effectExtent l="0" t="0" r="0" b="635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16"/>
                    <a:stretch>
                      <a:fillRect/>
                    </a:stretch>
                  </pic:blipFill>
                  <pic:spPr>
                    <a:xfrm>
                      <a:off x="0" y="0"/>
                      <a:ext cx="5943600" cy="3270250"/>
                    </a:xfrm>
                    <a:prstGeom prst="rect">
                      <a:avLst/>
                    </a:prstGeom>
                  </pic:spPr>
                </pic:pic>
              </a:graphicData>
            </a:graphic>
          </wp:inline>
        </w:drawing>
      </w:r>
    </w:p>
    <w:p w14:paraId="39F10E9A" w14:textId="2CF9B4FB" w:rsidR="009173E9" w:rsidRPr="00F91395" w:rsidRDefault="009173E9" w:rsidP="008A4C4E">
      <w:pPr>
        <w:rPr>
          <w:rFonts w:cstheme="minorHAnsi"/>
        </w:rPr>
      </w:pPr>
    </w:p>
    <w:p w14:paraId="4C42CCAD" w14:textId="16B2D51F" w:rsidR="009173E9" w:rsidRPr="00F91395" w:rsidRDefault="008A4C4E" w:rsidP="008A4C4E">
      <w:r w:rsidRPr="29E236A3">
        <w:t>For high availability, you can set up redundant instances of the different servers in the same availability set or different availability zones. Availability zones allow you to achieve a 99.99% uptime SLA, while availability sets allow you to achieve a 99.95%</w:t>
      </w:r>
      <w:r w:rsidR="00835A8E" w:rsidRPr="29E236A3">
        <w:t xml:space="preserve"> uptime for the database tier</w:t>
      </w:r>
      <w:r w:rsidRPr="29E236A3">
        <w:t xml:space="preserve"> in-region. </w:t>
      </w:r>
    </w:p>
    <w:p w14:paraId="5FA3F423" w14:textId="685D5606" w:rsidR="008A4C4E" w:rsidRPr="00F91395" w:rsidRDefault="00543A0C" w:rsidP="00543A0C">
      <w:pPr>
        <w:pStyle w:val="Heading2"/>
      </w:pPr>
      <w:bookmarkStart w:id="6" w:name="_Toc131085745"/>
      <w:r>
        <w:t>Operation System Choices</w:t>
      </w:r>
      <w:bookmarkEnd w:id="6"/>
    </w:p>
    <w:p w14:paraId="6581B9E4" w14:textId="6DA70F19" w:rsidR="00856924" w:rsidRDefault="00856924" w:rsidP="00FE2FD1">
      <w:pPr>
        <w:rPr>
          <w:rFonts w:cstheme="minorHAnsi"/>
        </w:rPr>
      </w:pPr>
      <w:r w:rsidRPr="00F91395">
        <w:rPr>
          <w:rFonts w:cstheme="minorHAnsi"/>
        </w:rPr>
        <w:t xml:space="preserve">For Operating Systems, such as Oracle Linux, there </w:t>
      </w:r>
      <w:r w:rsidR="00A10888" w:rsidRPr="00F91395">
        <w:rPr>
          <w:rFonts w:cstheme="minorHAnsi"/>
        </w:rPr>
        <w:t>aren’t</w:t>
      </w:r>
      <w:r w:rsidRPr="00F91395">
        <w:rPr>
          <w:rFonts w:cstheme="minorHAnsi"/>
        </w:rPr>
        <w:t xml:space="preserve"> any licensing costs, only support costs to continue using it in Azure, so </w:t>
      </w:r>
      <w:r w:rsidR="0084166A" w:rsidRPr="00F91395">
        <w:rPr>
          <w:rFonts w:cstheme="minorHAnsi"/>
        </w:rPr>
        <w:t xml:space="preserve">if the customer isn’t locked into Azure Monitor for </w:t>
      </w:r>
      <w:r w:rsidR="00BD737A" w:rsidRPr="00F91395">
        <w:rPr>
          <w:rFonts w:cstheme="minorHAnsi"/>
        </w:rPr>
        <w:t>these Linux VMs the Oracle workloads are running on, Oracle Linux or RedHat, (with additional licensing cost through RedHat) are the recommended options.</w:t>
      </w:r>
    </w:p>
    <w:p w14:paraId="530D945B" w14:textId="473ADFF6" w:rsidR="001E0D9D" w:rsidRDefault="005C2CC9" w:rsidP="00FE2FD1">
      <w:pPr>
        <w:rPr>
          <w:rFonts w:cstheme="minorHAnsi"/>
        </w:rPr>
      </w:pPr>
      <w:r w:rsidRPr="005C2CC9">
        <w:rPr>
          <w:rFonts w:cstheme="minorHAnsi"/>
          <w:noProof/>
        </w:rPr>
        <w:drawing>
          <wp:inline distT="0" distB="0" distL="0" distR="0" wp14:anchorId="38AEA813" wp14:editId="48FA0FAC">
            <wp:extent cx="5943600" cy="3275330"/>
            <wp:effectExtent l="0" t="0" r="0" b="127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7"/>
                    <a:stretch>
                      <a:fillRect/>
                    </a:stretch>
                  </pic:blipFill>
                  <pic:spPr>
                    <a:xfrm>
                      <a:off x="0" y="0"/>
                      <a:ext cx="5943600" cy="3275330"/>
                    </a:xfrm>
                    <a:prstGeom prst="rect">
                      <a:avLst/>
                    </a:prstGeom>
                  </pic:spPr>
                </pic:pic>
              </a:graphicData>
            </a:graphic>
          </wp:inline>
        </w:drawing>
      </w:r>
    </w:p>
    <w:p w14:paraId="5FE9664B" w14:textId="3645B0BF" w:rsidR="00176D89" w:rsidRPr="00F91395" w:rsidRDefault="005E27AA" w:rsidP="00FE2FD1">
      <w:pPr>
        <w:rPr>
          <w:rFonts w:cstheme="minorHAnsi"/>
        </w:rPr>
      </w:pPr>
      <w:r>
        <w:rPr>
          <w:rFonts w:cstheme="minorHAnsi"/>
        </w:rPr>
        <w:t>Although Windows, SLES and other Unix platforms are supported operating systems for Oracle workloads to run on, it is highly recommended to use a supported version of Oracle Linux or RedHat, which receives the most support from Oracle.</w:t>
      </w:r>
    </w:p>
    <w:p w14:paraId="4A996B6C" w14:textId="77777777" w:rsidR="00F91395" w:rsidRPr="00F91395" w:rsidRDefault="00F91395" w:rsidP="008A3FFD">
      <w:pPr>
        <w:pStyle w:val="Heading2"/>
      </w:pPr>
      <w:bookmarkStart w:id="7" w:name="_Toc131085746"/>
      <w:r w:rsidRPr="00F91395">
        <w:t>Bastion tier</w:t>
      </w:r>
      <w:bookmarkEnd w:id="7"/>
    </w:p>
    <w:p w14:paraId="7ABADD0E" w14:textId="2AA3DA5A" w:rsidR="00F91395" w:rsidRPr="00F91395" w:rsidRDefault="00F91395" w:rsidP="00F91395">
      <w:pPr>
        <w:rPr>
          <w:rFonts w:cstheme="minorHAnsi"/>
        </w:rPr>
      </w:pPr>
      <w:r w:rsidRPr="00F91395">
        <w:rPr>
          <w:rFonts w:cstheme="minorHAnsi"/>
        </w:rPr>
        <w:t xml:space="preserve">The bastion host is an optional component that you can use as a jump server to access the application and database instances. The bastion host VM can have a public IP address assigned to it, although the recommendation is to set up an </w:t>
      </w:r>
      <w:hyperlink r:id="rId18" w:history="1">
        <w:r w:rsidRPr="006B5560">
          <w:rPr>
            <w:rStyle w:val="Hyperlink"/>
            <w:rFonts w:cstheme="minorHAnsi"/>
          </w:rPr>
          <w:t>ExpressRoute</w:t>
        </w:r>
      </w:hyperlink>
      <w:r w:rsidRPr="00F91395">
        <w:rPr>
          <w:rFonts w:cstheme="minorHAnsi"/>
        </w:rPr>
        <w:t xml:space="preserve"> connection or site-to-site VPN with your on-premises network for secure access. Additionally, only SSH (port 22, Linux) or RDP (port 3389, Windows Server) should be opened for incoming traffic. For high availability, deploy a bastion host in two availability zones or in a single availability set.</w:t>
      </w:r>
    </w:p>
    <w:p w14:paraId="6DBF6595" w14:textId="1CFB18BD" w:rsidR="00F91395" w:rsidRPr="00F91395" w:rsidRDefault="00F91395" w:rsidP="00F91395">
      <w:pPr>
        <w:rPr>
          <w:rFonts w:cstheme="minorHAnsi"/>
        </w:rPr>
      </w:pPr>
      <w:r w:rsidRPr="00F91395">
        <w:rPr>
          <w:rFonts w:cstheme="minorHAnsi"/>
        </w:rPr>
        <w:t xml:space="preserve">You may also </w:t>
      </w:r>
      <w:hyperlink r:id="rId19" w:history="1">
        <w:r w:rsidRPr="006E67BF">
          <w:rPr>
            <w:rStyle w:val="Hyperlink"/>
            <w:rFonts w:cstheme="minorHAnsi"/>
          </w:rPr>
          <w:t>enable SSH agent forwardin</w:t>
        </w:r>
      </w:hyperlink>
      <w:r w:rsidRPr="00F91395">
        <w:rPr>
          <w:rFonts w:cstheme="minorHAnsi"/>
        </w:rPr>
        <w:t xml:space="preserve">g on your VMs, which allows you to access other VMs in the virtual network by forwarding the credentials from your bastion host. </w:t>
      </w:r>
      <w:r w:rsidR="0073357A" w:rsidRPr="00F91395">
        <w:rPr>
          <w:rFonts w:cstheme="minorHAnsi"/>
        </w:rPr>
        <w:t>Or</w:t>
      </w:r>
      <w:r w:rsidRPr="00F91395">
        <w:rPr>
          <w:rFonts w:cstheme="minorHAnsi"/>
        </w:rPr>
        <w:t xml:space="preserve"> use SSH tunneling to access other instances.</w:t>
      </w:r>
    </w:p>
    <w:p w14:paraId="62A8FCF0" w14:textId="77777777" w:rsidR="00F91395" w:rsidRPr="00F91395" w:rsidRDefault="00F91395" w:rsidP="00F91395">
      <w:pPr>
        <w:rPr>
          <w:rFonts w:cstheme="minorHAnsi"/>
        </w:rPr>
      </w:pPr>
      <w:r w:rsidRPr="00F91395">
        <w:rPr>
          <w:rFonts w:cstheme="minorHAnsi"/>
        </w:rPr>
        <w:t>Here's an example of agent forwarding:</w:t>
      </w:r>
    </w:p>
    <w:p w14:paraId="7A1909BA" w14:textId="77777777" w:rsidR="00F91395" w:rsidRPr="00D91027" w:rsidRDefault="00F91395" w:rsidP="00F91395">
      <w:pPr>
        <w:rPr>
          <w:rStyle w:val="IntenseEmphasis"/>
        </w:rPr>
      </w:pPr>
      <w:r w:rsidRPr="00D91027">
        <w:rPr>
          <w:rStyle w:val="IntenseEmphasis"/>
        </w:rPr>
        <w:t>ssh -A -t user@BASTION_SERVER_IP ssh -A root@TARGET_SERVER_IP`</w:t>
      </w:r>
    </w:p>
    <w:p w14:paraId="2D971171" w14:textId="079A7C2D" w:rsidR="00F91395" w:rsidRPr="00F91395" w:rsidRDefault="00F91395" w:rsidP="00F91395">
      <w:pPr>
        <w:rPr>
          <w:rFonts w:cstheme="minorHAnsi"/>
        </w:rPr>
      </w:pPr>
      <w:r w:rsidRPr="00F91395">
        <w:rPr>
          <w:rFonts w:cstheme="minorHAnsi"/>
        </w:rPr>
        <w:t xml:space="preserve">This command connects to the bastion and then immediately runs ssh again, so you get a terminal on the target instance. You may need to specify a user other than root on the target instance if your cluster is configured differently. </w:t>
      </w:r>
      <w:r w:rsidR="00A10888" w:rsidRPr="00F91395">
        <w:rPr>
          <w:rFonts w:cstheme="minorHAnsi"/>
        </w:rPr>
        <w:t>The</w:t>
      </w:r>
      <w:r w:rsidRPr="00F91395">
        <w:rPr>
          <w:rFonts w:cstheme="minorHAnsi"/>
        </w:rPr>
        <w:t> argument forwards the agent connection so your private key on your local machine is used automatically. Note that agent forwarding is a chain, so the second ssh command also includes -A so that any subsequent SSH connections initiated from the target instance also use your local private key.</w:t>
      </w:r>
    </w:p>
    <w:p w14:paraId="1784F30C" w14:textId="66CEB8B7" w:rsidR="00F91395" w:rsidRPr="00F91395" w:rsidRDefault="00F91395" w:rsidP="00D91027">
      <w:pPr>
        <w:pStyle w:val="Heading2"/>
      </w:pPr>
      <w:bookmarkStart w:id="8" w:name="_Toc131085747"/>
      <w:r w:rsidRPr="00F91395">
        <w:t>Application (middle)</w:t>
      </w:r>
      <w:r w:rsidR="00D91027">
        <w:t xml:space="preserve"> T</w:t>
      </w:r>
      <w:r w:rsidRPr="00F91395">
        <w:t>ier</w:t>
      </w:r>
      <w:bookmarkEnd w:id="8"/>
    </w:p>
    <w:p w14:paraId="626CC26A" w14:textId="350A0167" w:rsidR="00F91395" w:rsidRPr="00F91395" w:rsidRDefault="00F91395" w:rsidP="00F91395">
      <w:pPr>
        <w:rPr>
          <w:rFonts w:cstheme="minorHAnsi"/>
        </w:rPr>
      </w:pPr>
      <w:r w:rsidRPr="00F91395">
        <w:rPr>
          <w:rFonts w:cstheme="minorHAnsi"/>
        </w:rPr>
        <w:t xml:space="preserve">The application tier is isolated in its own subnet. There are multiple virtual machines set up for fault tolerance and easy patch management. These VMs can be backed by shared storage, which is offered by Azure NetApp </w:t>
      </w:r>
      <w:r w:rsidR="00986BBA" w:rsidRPr="00F91395">
        <w:rPr>
          <w:rFonts w:cstheme="minorHAnsi"/>
        </w:rPr>
        <w:t>Files</w:t>
      </w:r>
      <w:r w:rsidR="00986BBA">
        <w:rPr>
          <w:rFonts w:cstheme="minorHAnsi"/>
        </w:rPr>
        <w:t xml:space="preserve"> (ANF)</w:t>
      </w:r>
      <w:r w:rsidRPr="00F91395">
        <w:rPr>
          <w:rFonts w:cstheme="minorHAnsi"/>
        </w:rPr>
        <w:t xml:space="preserve"> and</w:t>
      </w:r>
      <w:r w:rsidR="00573400">
        <w:rPr>
          <w:rFonts w:cstheme="minorHAnsi"/>
        </w:rPr>
        <w:t>/or</w:t>
      </w:r>
      <w:r w:rsidRPr="00F91395">
        <w:rPr>
          <w:rFonts w:cstheme="minorHAnsi"/>
        </w:rPr>
        <w:t xml:space="preserve"> </w:t>
      </w:r>
      <w:r w:rsidR="004B1355">
        <w:rPr>
          <w:rFonts w:cstheme="minorHAnsi"/>
        </w:rPr>
        <w:t>Premium</w:t>
      </w:r>
      <w:r w:rsidRPr="00F91395">
        <w:rPr>
          <w:rFonts w:cstheme="minorHAnsi"/>
        </w:rPr>
        <w:t xml:space="preserve"> SSDs. This configuration allows for easier deployment of patches without downtime. The machines in the application tier should be fronted by a public load balancer so that requests to the EBS application tier are processed even if one machine in the tier is offline due to a fault.</w:t>
      </w:r>
    </w:p>
    <w:p w14:paraId="016B390C" w14:textId="77777777" w:rsidR="00F91395" w:rsidRPr="00F91395" w:rsidRDefault="00F91395" w:rsidP="00D91027">
      <w:pPr>
        <w:pStyle w:val="Heading2"/>
      </w:pPr>
      <w:bookmarkStart w:id="9" w:name="_Toc131085748"/>
      <w:r w:rsidRPr="00F91395">
        <w:t>Load balancer</w:t>
      </w:r>
      <w:bookmarkEnd w:id="9"/>
    </w:p>
    <w:p w14:paraId="0978415A" w14:textId="0F16D60B" w:rsidR="00F91395" w:rsidRDefault="00F91395" w:rsidP="00F91395">
      <w:pPr>
        <w:rPr>
          <w:rFonts w:cstheme="minorHAnsi"/>
        </w:rPr>
      </w:pPr>
      <w:r w:rsidRPr="00F91395">
        <w:rPr>
          <w:rFonts w:cstheme="minorHAnsi"/>
        </w:rPr>
        <w:t xml:space="preserve">An </w:t>
      </w:r>
      <w:hyperlink r:id="rId20" w:history="1">
        <w:r w:rsidRPr="00BC1FD0">
          <w:rPr>
            <w:rStyle w:val="Hyperlink"/>
            <w:rFonts w:cstheme="minorHAnsi"/>
          </w:rPr>
          <w:t>Azure load balance</w:t>
        </w:r>
      </w:hyperlink>
      <w:r w:rsidRPr="00F91395">
        <w:rPr>
          <w:rFonts w:cstheme="minorHAnsi"/>
        </w:rPr>
        <w:t>r allows you to distribute traffic across multiple instances of your workload to ensure high availability. In this case, a public load balancer is set up, because users are allowed to access the EBS application over the web. The load balancer distributes the load to both machines in the middle tier. For added security, allow traffic only from users accessing the system from your corporate network using a site-to-site VPN or ExpressRoute and network security groups.</w:t>
      </w:r>
    </w:p>
    <w:p w14:paraId="16F59096" w14:textId="60E08203" w:rsidR="00D91027" w:rsidRPr="00F91395" w:rsidRDefault="00D91027" w:rsidP="00F91395">
      <w:pPr>
        <w:rPr>
          <w:rFonts w:cstheme="minorHAnsi"/>
        </w:rPr>
      </w:pPr>
      <w:r>
        <w:rPr>
          <w:rFonts w:cstheme="minorHAnsi"/>
        </w:rPr>
        <w:t xml:space="preserve">There are a significant number of configurations and HA options for an Azure load balancer that can support various application configurations and requirements.  If a load balancer doesn’t meet the needs of the application, an </w:t>
      </w:r>
      <w:hyperlink r:id="rId21" w:history="1">
        <w:r w:rsidRPr="00921DE1">
          <w:rPr>
            <w:rStyle w:val="Hyperlink"/>
            <w:rFonts w:cstheme="minorHAnsi"/>
          </w:rPr>
          <w:t>application gateway</w:t>
        </w:r>
      </w:hyperlink>
      <w:r>
        <w:rPr>
          <w:rFonts w:cstheme="minorHAnsi"/>
        </w:rPr>
        <w:t xml:space="preserve"> or </w:t>
      </w:r>
      <w:r w:rsidR="001A6870">
        <w:rPr>
          <w:rFonts w:cstheme="minorHAnsi"/>
        </w:rPr>
        <w:t>an</w:t>
      </w:r>
      <w:hyperlink r:id="rId22" w:history="1">
        <w:r w:rsidR="001A6870" w:rsidRPr="001A6870">
          <w:rPr>
            <w:rStyle w:val="Hyperlink"/>
            <w:rFonts w:cstheme="minorHAnsi"/>
          </w:rPr>
          <w:t xml:space="preserve"> Azure Route Server</w:t>
        </w:r>
      </w:hyperlink>
      <w:r w:rsidR="001A6870">
        <w:rPr>
          <w:rFonts w:cstheme="minorHAnsi"/>
        </w:rPr>
        <w:t>.</w:t>
      </w:r>
    </w:p>
    <w:p w14:paraId="656FD1D1" w14:textId="77777777" w:rsidR="00F91395" w:rsidRPr="00F91395" w:rsidRDefault="00F91395" w:rsidP="001A6870">
      <w:pPr>
        <w:pStyle w:val="Heading2"/>
      </w:pPr>
      <w:bookmarkStart w:id="10" w:name="_Toc131085749"/>
      <w:r w:rsidRPr="00F91395">
        <w:t>Database tier</w:t>
      </w:r>
      <w:bookmarkEnd w:id="10"/>
    </w:p>
    <w:p w14:paraId="0DD12625" w14:textId="77777777" w:rsidR="00F91395" w:rsidRPr="00F91395" w:rsidRDefault="00F91395" w:rsidP="00F91395">
      <w:pPr>
        <w:rPr>
          <w:rFonts w:cstheme="minorHAnsi"/>
        </w:rPr>
      </w:pPr>
      <w:r w:rsidRPr="00F91395">
        <w:rPr>
          <w:rFonts w:cstheme="minorHAnsi"/>
        </w:rPr>
        <w:t>This tier hosts the Oracle database and is separated into its own subnet. It is recommended to add network security groups that only permit traffic from the application tier to the database tier on the Oracle-specific database port 1521.</w:t>
      </w:r>
    </w:p>
    <w:p w14:paraId="65F0311F" w14:textId="5CF103CC" w:rsidR="00F91395" w:rsidRDefault="00F91395" w:rsidP="00F91395">
      <w:pPr>
        <w:rPr>
          <w:rFonts w:cstheme="minorHAnsi"/>
        </w:rPr>
      </w:pPr>
      <w:r w:rsidRPr="00F91395">
        <w:rPr>
          <w:rFonts w:cstheme="minorHAnsi"/>
        </w:rPr>
        <w:t xml:space="preserve">Microsoft and Oracle recommend a high availability setup. High availability in Azure can be achieved by setting up two Oracle databases in two availability zones with </w:t>
      </w:r>
      <w:hyperlink r:id="rId23" w:history="1">
        <w:r w:rsidRPr="001B1DE9">
          <w:rPr>
            <w:rStyle w:val="Hyperlink"/>
            <w:rFonts w:cstheme="minorHAnsi"/>
          </w:rPr>
          <w:t>Oracle Data Guard</w:t>
        </w:r>
      </w:hyperlink>
      <w:r w:rsidR="00352D17">
        <w:rPr>
          <w:rFonts w:cstheme="minorHAnsi"/>
        </w:rPr>
        <w:t>.  Clearly understand</w:t>
      </w:r>
      <w:r w:rsidR="00D56C64">
        <w:rPr>
          <w:rFonts w:cstheme="minorHAnsi"/>
        </w:rPr>
        <w:t xml:space="preserve"> the difference between how we </w:t>
      </w:r>
      <w:r w:rsidR="00A10888">
        <w:rPr>
          <w:rFonts w:cstheme="minorHAnsi"/>
        </w:rPr>
        <w:t>architect</w:t>
      </w:r>
      <w:r w:rsidR="00D56C64">
        <w:rPr>
          <w:rFonts w:cstheme="minorHAnsi"/>
        </w:rPr>
        <w:t xml:space="preserve"> a cloud environment and the choices made for </w:t>
      </w:r>
      <w:r w:rsidR="009E33F0">
        <w:rPr>
          <w:rFonts w:cstheme="minorHAnsi"/>
        </w:rPr>
        <w:t>an</w:t>
      </w:r>
      <w:r w:rsidR="00D56C64">
        <w:rPr>
          <w:rFonts w:cstheme="minorHAnsi"/>
        </w:rPr>
        <w:t xml:space="preserve"> </w:t>
      </w:r>
      <w:r w:rsidR="00FD55DD">
        <w:rPr>
          <w:rFonts w:cstheme="minorHAnsi"/>
        </w:rPr>
        <w:t>on-premises</w:t>
      </w:r>
      <w:r w:rsidR="00D56C64">
        <w:rPr>
          <w:rFonts w:cstheme="minorHAnsi"/>
        </w:rPr>
        <w:t xml:space="preserve"> datacenter solution</w:t>
      </w:r>
      <w:r w:rsidR="00BD4DEA">
        <w:rPr>
          <w:rFonts w:cstheme="minorHAnsi"/>
        </w:rPr>
        <w:t xml:space="preserve">.  Where RAC may </w:t>
      </w:r>
      <w:r w:rsidR="00DF13CE">
        <w:rPr>
          <w:rFonts w:cstheme="minorHAnsi"/>
        </w:rPr>
        <w:t>justify</w:t>
      </w:r>
      <w:r w:rsidR="005407C3">
        <w:rPr>
          <w:rFonts w:cstheme="minorHAnsi"/>
        </w:rPr>
        <w:t xml:space="preserve"> in an</w:t>
      </w:r>
      <w:r w:rsidR="00BD4DEA">
        <w:rPr>
          <w:rFonts w:cstheme="minorHAnsi"/>
        </w:rPr>
        <w:t xml:space="preserve"> on-premises data center, </w:t>
      </w:r>
      <w:r w:rsidR="00154096">
        <w:rPr>
          <w:rFonts w:cstheme="minorHAnsi"/>
        </w:rPr>
        <w:t>it tends to be much less valu</w:t>
      </w:r>
      <w:r w:rsidR="001210BB">
        <w:rPr>
          <w:rFonts w:cstheme="minorHAnsi"/>
        </w:rPr>
        <w:t>able in a 3</w:t>
      </w:r>
      <w:r w:rsidR="001210BB" w:rsidRPr="0001725D">
        <w:rPr>
          <w:rFonts w:cstheme="minorHAnsi"/>
          <w:vertAlign w:val="superscript"/>
        </w:rPr>
        <w:t>rd</w:t>
      </w:r>
      <w:r w:rsidR="001210BB">
        <w:rPr>
          <w:rFonts w:cstheme="minorHAnsi"/>
        </w:rPr>
        <w:t xml:space="preserve"> party cloud.  </w:t>
      </w:r>
      <w:r w:rsidR="003D5EB0">
        <w:rPr>
          <w:rFonts w:cstheme="minorHAnsi"/>
        </w:rPr>
        <w:t>Even if it was useful, Oracle will not support RAC in any public cloud</w:t>
      </w:r>
      <w:r w:rsidR="00BD4DEA">
        <w:rPr>
          <w:rFonts w:cstheme="minorHAnsi"/>
        </w:rPr>
        <w:t xml:space="preserve">.  </w:t>
      </w:r>
      <w:r w:rsidR="001022B5">
        <w:rPr>
          <w:rFonts w:cstheme="minorHAnsi"/>
        </w:rPr>
        <w:t xml:space="preserve">On top of this, </w:t>
      </w:r>
      <w:r w:rsidR="005A1E30">
        <w:rPr>
          <w:rFonts w:cstheme="minorHAnsi"/>
        </w:rPr>
        <w:t>t</w:t>
      </w:r>
      <w:r w:rsidR="00BD4DEA">
        <w:rPr>
          <w:rFonts w:cstheme="minorHAnsi"/>
        </w:rPr>
        <w:t>he Azure cloud High Availability</w:t>
      </w:r>
      <w:r w:rsidR="00B06B54">
        <w:rPr>
          <w:rFonts w:cstheme="minorHAnsi"/>
        </w:rPr>
        <w:t xml:space="preserve"> (HA)</w:t>
      </w:r>
      <w:r w:rsidR="00BD4DEA">
        <w:rPr>
          <w:rFonts w:cstheme="minorHAnsi"/>
        </w:rPr>
        <w:t xml:space="preserve"> architecture solutions </w:t>
      </w:r>
      <w:r w:rsidR="005A1E30">
        <w:rPr>
          <w:rFonts w:cstheme="minorHAnsi"/>
        </w:rPr>
        <w:t xml:space="preserve">are </w:t>
      </w:r>
      <w:r w:rsidR="00BD4DEA">
        <w:rPr>
          <w:rFonts w:cstheme="minorHAnsi"/>
        </w:rPr>
        <w:t xml:space="preserve">often </w:t>
      </w:r>
      <w:r w:rsidR="007443BE">
        <w:rPr>
          <w:rFonts w:cstheme="minorHAnsi"/>
        </w:rPr>
        <w:t>in contra</w:t>
      </w:r>
      <w:r w:rsidR="00B06B54">
        <w:rPr>
          <w:rFonts w:cstheme="minorHAnsi"/>
        </w:rPr>
        <w:t>diction</w:t>
      </w:r>
      <w:r w:rsidR="007443BE">
        <w:rPr>
          <w:rFonts w:cstheme="minorHAnsi"/>
        </w:rPr>
        <w:t xml:space="preserve"> </w:t>
      </w:r>
      <w:r w:rsidR="009B47DF">
        <w:rPr>
          <w:rFonts w:cstheme="minorHAnsi"/>
        </w:rPr>
        <w:t xml:space="preserve">with what </w:t>
      </w:r>
      <w:r w:rsidR="00BD4DEA">
        <w:rPr>
          <w:rFonts w:cstheme="minorHAnsi"/>
        </w:rPr>
        <w:t xml:space="preserve">RAC </w:t>
      </w:r>
      <w:r w:rsidR="009B47DF">
        <w:rPr>
          <w:rFonts w:cstheme="minorHAnsi"/>
        </w:rPr>
        <w:t>offers</w:t>
      </w:r>
      <w:r w:rsidR="00BD4DEA">
        <w:rPr>
          <w:rFonts w:cstheme="minorHAnsi"/>
        </w:rPr>
        <w:t xml:space="preserve">, creating </w:t>
      </w:r>
      <w:r w:rsidR="00271385">
        <w:rPr>
          <w:rFonts w:cstheme="minorHAnsi"/>
        </w:rPr>
        <w:t>a nonsensical solution</w:t>
      </w:r>
      <w:r w:rsidR="00BD4DEA">
        <w:rPr>
          <w:rFonts w:cstheme="minorHAnsi"/>
        </w:rPr>
        <w:t>.</w:t>
      </w:r>
    </w:p>
    <w:p w14:paraId="2B843730" w14:textId="19BDB356" w:rsidR="007725D8" w:rsidRPr="007725D8" w:rsidRDefault="007725D8" w:rsidP="007725D8">
      <w:pPr>
        <w:numPr>
          <w:ilvl w:val="0"/>
          <w:numId w:val="4"/>
        </w:numPr>
        <w:shd w:val="clear" w:color="auto" w:fill="FFFFFF"/>
        <w:spacing w:before="100" w:beforeAutospacing="1" w:after="100" w:afterAutospacing="1" w:line="240" w:lineRule="auto"/>
        <w:rPr>
          <w:rFonts w:cstheme="minorHAnsi"/>
          <w:color w:val="333333"/>
        </w:rPr>
      </w:pPr>
      <w:r w:rsidRPr="007725D8">
        <w:rPr>
          <w:rFonts w:cstheme="minorHAnsi"/>
          <w:color w:val="333333"/>
        </w:rPr>
        <w:t xml:space="preserve">RAC </w:t>
      </w:r>
      <w:r>
        <w:rPr>
          <w:rFonts w:cstheme="minorHAnsi"/>
          <w:color w:val="333333"/>
        </w:rPr>
        <w:t>is often a marketing opportunity for Oracle.</w:t>
      </w:r>
      <w:r w:rsidR="00D56C64">
        <w:rPr>
          <w:rFonts w:cstheme="minorHAnsi"/>
          <w:color w:val="333333"/>
        </w:rPr>
        <w:t xml:space="preserve">  RAC </w:t>
      </w:r>
      <w:r w:rsidR="00C31890">
        <w:rPr>
          <w:rFonts w:cstheme="minorHAnsi"/>
          <w:color w:val="333333"/>
        </w:rPr>
        <w:t>must be acknowledged as an</w:t>
      </w:r>
      <w:r w:rsidRPr="007725D8">
        <w:rPr>
          <w:rFonts w:cstheme="minorHAnsi"/>
          <w:color w:val="333333"/>
        </w:rPr>
        <w:t xml:space="preserve"> instance resiliency and scalability</w:t>
      </w:r>
      <w:r w:rsidR="00C31890">
        <w:rPr>
          <w:rFonts w:cstheme="minorHAnsi"/>
          <w:color w:val="333333"/>
        </w:rPr>
        <w:t xml:space="preserve"> product</w:t>
      </w:r>
      <w:r w:rsidRPr="007725D8">
        <w:rPr>
          <w:rFonts w:cstheme="minorHAnsi"/>
          <w:color w:val="333333"/>
        </w:rPr>
        <w:t>,</w:t>
      </w:r>
      <w:r w:rsidR="00C31890">
        <w:rPr>
          <w:rFonts w:cstheme="minorHAnsi"/>
          <w:color w:val="333333"/>
        </w:rPr>
        <w:t xml:space="preserve"> often not </w:t>
      </w:r>
      <w:r w:rsidR="00B06B54">
        <w:rPr>
          <w:rFonts w:cstheme="minorHAnsi"/>
          <w:color w:val="333333"/>
        </w:rPr>
        <w:t>meeting many</w:t>
      </w:r>
      <w:r w:rsidR="007443BE">
        <w:rPr>
          <w:rFonts w:cstheme="minorHAnsi"/>
          <w:color w:val="333333"/>
        </w:rPr>
        <w:t xml:space="preserve"> basic</w:t>
      </w:r>
      <w:r w:rsidRPr="007725D8">
        <w:rPr>
          <w:rFonts w:cstheme="minorHAnsi"/>
          <w:color w:val="333333"/>
        </w:rPr>
        <w:t xml:space="preserve"> HA</w:t>
      </w:r>
      <w:r w:rsidR="007443BE">
        <w:rPr>
          <w:rFonts w:cstheme="minorHAnsi"/>
          <w:color w:val="333333"/>
        </w:rPr>
        <w:t xml:space="preserve"> requirements</w:t>
      </w:r>
      <w:r w:rsidRPr="007725D8">
        <w:rPr>
          <w:rFonts w:cstheme="minorHAnsi"/>
          <w:color w:val="333333"/>
        </w:rPr>
        <w:t xml:space="preserve">.  It is A solution, not THE solution </w:t>
      </w:r>
      <w:r w:rsidR="00B06B54">
        <w:rPr>
          <w:rFonts w:cstheme="minorHAnsi"/>
          <w:color w:val="333333"/>
        </w:rPr>
        <w:t>and rarely do find workloads that require it for scaling,</w:t>
      </w:r>
      <w:r w:rsidRPr="007725D8">
        <w:rPr>
          <w:rFonts w:cstheme="minorHAnsi"/>
          <w:color w:val="333333"/>
        </w:rPr>
        <w:t xml:space="preserve"> as well as </w:t>
      </w:r>
      <w:r w:rsidR="00B06B54">
        <w:rPr>
          <w:rFonts w:cstheme="minorHAnsi"/>
          <w:color w:val="333333"/>
        </w:rPr>
        <w:t xml:space="preserve">benefit on </w:t>
      </w:r>
      <w:r w:rsidRPr="007725D8">
        <w:rPr>
          <w:rFonts w:cstheme="minorHAnsi"/>
          <w:color w:val="333333"/>
        </w:rPr>
        <w:t xml:space="preserve">savings on resources and price </w:t>
      </w:r>
      <w:r w:rsidR="00136AC3">
        <w:rPr>
          <w:rFonts w:cstheme="minorHAnsi"/>
          <w:color w:val="333333"/>
        </w:rPr>
        <w:t xml:space="preserve">for customers </w:t>
      </w:r>
      <w:r w:rsidRPr="007725D8">
        <w:rPr>
          <w:rFonts w:cstheme="minorHAnsi"/>
          <w:color w:val="333333"/>
        </w:rPr>
        <w:t xml:space="preserve">once </w:t>
      </w:r>
      <w:r w:rsidR="00B06B54">
        <w:rPr>
          <w:rFonts w:cstheme="minorHAnsi"/>
          <w:color w:val="333333"/>
        </w:rPr>
        <w:t>cloud architectural differences are realized.</w:t>
      </w:r>
    </w:p>
    <w:p w14:paraId="31DA0981" w14:textId="6280BEFD" w:rsidR="0079058F" w:rsidRDefault="00FD55DD" w:rsidP="007725D8">
      <w:pPr>
        <w:numPr>
          <w:ilvl w:val="0"/>
          <w:numId w:val="4"/>
        </w:numPr>
        <w:shd w:val="clear" w:color="auto" w:fill="FFFFFF"/>
        <w:spacing w:before="100" w:beforeAutospacing="1" w:after="100" w:afterAutospacing="1" w:line="240" w:lineRule="auto"/>
        <w:rPr>
          <w:rFonts w:cstheme="minorHAnsi"/>
          <w:color w:val="333333"/>
        </w:rPr>
      </w:pPr>
      <w:r>
        <w:rPr>
          <w:rFonts w:cstheme="minorHAnsi"/>
          <w:color w:val="333333"/>
        </w:rPr>
        <w:t>Oracle only supports RAC in Oracle Cloud or on-premises and will refuse support in any third-party cloud environment, including Bare Metal.</w:t>
      </w:r>
    </w:p>
    <w:p w14:paraId="6908C587" w14:textId="3D37CCA0" w:rsidR="00FE2FD1" w:rsidRPr="0098592D" w:rsidRDefault="0018388E" w:rsidP="00FE2FD1">
      <w:pPr>
        <w:numPr>
          <w:ilvl w:val="0"/>
          <w:numId w:val="4"/>
        </w:numPr>
        <w:shd w:val="clear" w:color="auto" w:fill="FFFFFF"/>
        <w:spacing w:before="100" w:beforeAutospacing="1" w:after="100" w:afterAutospacing="1" w:line="240" w:lineRule="auto"/>
        <w:rPr>
          <w:rFonts w:cstheme="minorHAnsi"/>
          <w:color w:val="333333"/>
        </w:rPr>
      </w:pPr>
      <w:r>
        <w:rPr>
          <w:rFonts w:cstheme="minorHAnsi"/>
          <w:color w:val="333333"/>
        </w:rPr>
        <w:t xml:space="preserve">Choose </w:t>
      </w:r>
      <w:hyperlink r:id="rId24" w:tgtFrame="_blank" w:history="1">
        <w:r w:rsidR="007725D8" w:rsidRPr="007725D8">
          <w:rPr>
            <w:rStyle w:val="Hyperlink"/>
            <w:rFonts w:cstheme="minorHAnsi"/>
            <w:color w:val="146CAC"/>
          </w:rPr>
          <w:t>Oracle Data Guard</w:t>
        </w:r>
      </w:hyperlink>
      <w:r w:rsidR="007725D8" w:rsidRPr="007725D8">
        <w:rPr>
          <w:rFonts w:cstheme="minorHAnsi"/>
          <w:color w:val="333333"/>
        </w:rPr>
        <w:t> for DR and HA, as it is very complementary to Azure HA design, just as Always-on AG is for SQL Server.  We deploy the DG Broker, the observer and configure Fast-Start Failover to automate any failovers and manual switchovers and the DBMS_Rolling package will allow for online patching and upgrading.</w:t>
      </w:r>
      <w:r w:rsidR="00FE2FD1">
        <w:tab/>
      </w:r>
    </w:p>
    <w:p w14:paraId="382F6C86" w14:textId="7BEA7E98" w:rsidR="002C68ED" w:rsidRDefault="002C68ED" w:rsidP="002C68ED">
      <w:pPr>
        <w:pStyle w:val="Heading1"/>
      </w:pPr>
      <w:bookmarkStart w:id="11" w:name="_Toc131085750"/>
      <w:r>
        <w:t>Performing a Sizing Assessment</w:t>
      </w:r>
      <w:r w:rsidR="000A06E3">
        <w:t xml:space="preserve"> with the AWR</w:t>
      </w:r>
      <w:bookmarkEnd w:id="11"/>
    </w:p>
    <w:p w14:paraId="7C6F3BE5" w14:textId="0EE0C9EF" w:rsidR="006F5ED4" w:rsidRPr="00F30D25" w:rsidRDefault="006F5ED4" w:rsidP="006F5ED4">
      <w:pPr>
        <w:rPr>
          <w:i/>
          <w:iCs/>
        </w:rPr>
      </w:pPr>
      <w:r w:rsidRPr="00F30D25">
        <w:rPr>
          <w:b/>
          <w:bCs/>
          <w:i/>
          <w:iCs/>
        </w:rPr>
        <w:t>Disclaimer:</w:t>
      </w:r>
      <w:r w:rsidRPr="00F30D25">
        <w:rPr>
          <w:i/>
          <w:iCs/>
        </w:rPr>
        <w:t xml:space="preserve"> Each version and database type of the</w:t>
      </w:r>
      <w:r w:rsidR="000A06E3">
        <w:rPr>
          <w:i/>
          <w:iCs/>
        </w:rPr>
        <w:t xml:space="preserve"> Automatic Workload Repository (</w:t>
      </w:r>
      <w:r w:rsidRPr="00F30D25">
        <w:rPr>
          <w:i/>
          <w:iCs/>
        </w:rPr>
        <w:t>AWR</w:t>
      </w:r>
      <w:r w:rsidR="000A06E3">
        <w:rPr>
          <w:i/>
          <w:iCs/>
        </w:rPr>
        <w:t>)</w:t>
      </w:r>
      <w:r w:rsidRPr="00F30D25">
        <w:rPr>
          <w:i/>
          <w:iCs/>
        </w:rPr>
        <w:t xml:space="preserve"> report can display data differently.  The fields are the same, but the data may be in a different order, have a different header, etc. This document is to offer guidance in filling it out.  If unsure, escalate for assistance, as an incorrect number could impact sizing estimates </w:t>
      </w:r>
      <w:r w:rsidR="008E357E">
        <w:rPr>
          <w:i/>
          <w:iCs/>
        </w:rPr>
        <w:t>if not performed correctly</w:t>
      </w:r>
      <w:r w:rsidRPr="00F30D25">
        <w:rPr>
          <w:i/>
          <w:iCs/>
        </w:rPr>
        <w:t>.</w:t>
      </w:r>
    </w:p>
    <w:p w14:paraId="5259AD23" w14:textId="77777777" w:rsidR="006F5ED4" w:rsidRPr="00F30D25" w:rsidRDefault="006F5ED4" w:rsidP="006F5ED4">
      <w:pPr>
        <w:pStyle w:val="Heading1"/>
      </w:pPr>
      <w:bookmarkStart w:id="12" w:name="_Toc131085751"/>
      <w:r w:rsidRPr="00F30D25">
        <w:t>Assumptions</w:t>
      </w:r>
      <w:bookmarkEnd w:id="12"/>
    </w:p>
    <w:p w14:paraId="5553F5C0" w14:textId="27D1B36B" w:rsidR="006F5ED4" w:rsidRDefault="006F5ED4" w:rsidP="006F5ED4">
      <w:pPr>
        <w:pStyle w:val="ListParagraph"/>
        <w:numPr>
          <w:ilvl w:val="0"/>
          <w:numId w:val="7"/>
        </w:numPr>
      </w:pPr>
      <w:r>
        <w:t xml:space="preserve">AWR Report with </w:t>
      </w:r>
      <w:r w:rsidR="00842ACC">
        <w:t>1</w:t>
      </w:r>
      <w:r>
        <w:t xml:space="preserve">-day or longer workload report </w:t>
      </w:r>
    </w:p>
    <w:p w14:paraId="1196EF76" w14:textId="2610C813" w:rsidR="00AA360E" w:rsidRDefault="00AA360E" w:rsidP="0001725D">
      <w:pPr>
        <w:pStyle w:val="ListParagraph"/>
        <w:numPr>
          <w:ilvl w:val="1"/>
          <w:numId w:val="7"/>
        </w:numPr>
      </w:pPr>
      <w:r>
        <w:t xml:space="preserve">Ideally the report should cover peak load </w:t>
      </w:r>
      <w:r w:rsidR="00A10888">
        <w:t>times.</w:t>
      </w:r>
    </w:p>
    <w:p w14:paraId="11079F05" w14:textId="3E32F557" w:rsidR="006F5ED4" w:rsidRDefault="006F5ED4" w:rsidP="006F5ED4">
      <w:pPr>
        <w:pStyle w:val="ListParagraph"/>
        <w:numPr>
          <w:ilvl w:val="0"/>
          <w:numId w:val="7"/>
        </w:numPr>
      </w:pPr>
      <w:r>
        <w:t xml:space="preserve">The AWR Analysis </w:t>
      </w:r>
      <w:r w:rsidR="00A10888">
        <w:t>Sizing Template</w:t>
      </w:r>
    </w:p>
    <w:p w14:paraId="6C6C353E" w14:textId="77777777" w:rsidR="006F5ED4" w:rsidRDefault="006F5ED4" w:rsidP="006F5ED4">
      <w:pPr>
        <w:pStyle w:val="ListParagraph"/>
        <w:numPr>
          <w:ilvl w:val="0"/>
          <w:numId w:val="7"/>
        </w:numPr>
      </w:pPr>
      <w:r>
        <w:t>Basic understanding of AWR data and Excel</w:t>
      </w:r>
    </w:p>
    <w:p w14:paraId="0E436EBB" w14:textId="39085A32" w:rsidR="006F5ED4" w:rsidRDefault="006F5ED4" w:rsidP="006F5ED4">
      <w:pPr>
        <w:pStyle w:val="ListParagraph"/>
        <w:numPr>
          <w:ilvl w:val="0"/>
          <w:numId w:val="7"/>
        </w:numPr>
      </w:pPr>
      <w:r>
        <w:t xml:space="preserve">The Oracle database is either a single Oracle instance or </w:t>
      </w:r>
      <w:r w:rsidR="00A10888">
        <w:t>RAC.</w:t>
      </w:r>
    </w:p>
    <w:p w14:paraId="4BFBC24A" w14:textId="6BDE64AC" w:rsidR="006F5ED4" w:rsidRDefault="006F5ED4" w:rsidP="006F5ED4">
      <w:pPr>
        <w:pStyle w:val="ListParagraph"/>
        <w:numPr>
          <w:ilvl w:val="0"/>
          <w:numId w:val="7"/>
        </w:numPr>
      </w:pPr>
      <w:r>
        <w:t xml:space="preserve">The Oracle database isn’t on an engineered system such as </w:t>
      </w:r>
      <w:r w:rsidR="00A10888">
        <w:t>Exadata.</w:t>
      </w:r>
    </w:p>
    <w:p w14:paraId="6D7A7351" w14:textId="6DE50D83" w:rsidR="00CD1553" w:rsidRDefault="00CD1553" w:rsidP="006F5ED4">
      <w:pPr>
        <w:pStyle w:val="Heading1"/>
      </w:pPr>
      <w:bookmarkStart w:id="13" w:name="_Toc131085752"/>
      <w:r>
        <w:t>Links to Worksheet</w:t>
      </w:r>
      <w:bookmarkEnd w:id="13"/>
    </w:p>
    <w:p w14:paraId="25D79F83" w14:textId="0BB400DF" w:rsidR="00105C22" w:rsidRDefault="00CD1553" w:rsidP="00CD1553">
      <w:r>
        <w:t xml:space="preserve">The worksheet template </w:t>
      </w:r>
      <w:r w:rsidR="00842ACC">
        <w:t>is in</w:t>
      </w:r>
      <w:r>
        <w:t xml:space="preserve"> the following </w:t>
      </w:r>
      <w:r w:rsidR="00FF13A8">
        <w:t>GitHub</w:t>
      </w:r>
      <w:r>
        <w:t xml:space="preserve"> repository.</w:t>
      </w:r>
      <w:r w:rsidR="001A484A">
        <w:t>:</w:t>
      </w:r>
    </w:p>
    <w:p w14:paraId="6A4914D1" w14:textId="0986C08E" w:rsidR="001A484A" w:rsidRDefault="001A484A" w:rsidP="00CD1553">
      <w:r>
        <w:t>Oracle AWR to Azure IaaS Worksheet:</w:t>
      </w:r>
      <w:r w:rsidR="004D5E8E" w:rsidRPr="004D5E8E">
        <w:t xml:space="preserve"> </w:t>
      </w:r>
      <w:hyperlink r:id="rId25" w:history="1">
        <w:r w:rsidR="004D5E8E">
          <w:rPr>
            <w:rStyle w:val="Hyperlink"/>
          </w:rPr>
          <w:t>OracleOnAzure/Oracle_AWR_Estimates.xltx at master · Dbakevlar/OracleOnAzure · GitHub</w:t>
        </w:r>
      </w:hyperlink>
    </w:p>
    <w:p w14:paraId="4A8850EF" w14:textId="2311A1ED" w:rsidR="00105C22" w:rsidRDefault="00105C22" w:rsidP="00CD1553">
      <w:r>
        <w:t>Detailed Instructions</w:t>
      </w:r>
      <w:r w:rsidR="00206A34">
        <w:t xml:space="preserve">: </w:t>
      </w:r>
      <w:hyperlink r:id="rId26" w:history="1">
        <w:r w:rsidR="00206A34">
          <w:rPr>
            <w:rStyle w:val="Hyperlink"/>
          </w:rPr>
          <w:t>OracleOnAzure/AWR Sizing Instructions.docx at master · Dbakevlar/OracleOnAzure · GitHub</w:t>
        </w:r>
      </w:hyperlink>
      <w:r w:rsidR="00206A34">
        <w:t xml:space="preserve"> </w:t>
      </w:r>
    </w:p>
    <w:p w14:paraId="726CAD9B" w14:textId="323D9B4C" w:rsidR="00CD1553" w:rsidRDefault="00CD1553" w:rsidP="00CD1553">
      <w:r>
        <w:t xml:space="preserve">Updates to the worksheet are made regularly to fulfill requests by Oracle customers in Azure and some changes may be </w:t>
      </w:r>
      <w:r w:rsidR="00A10888">
        <w:t>made</w:t>
      </w:r>
      <w:r>
        <w:t xml:space="preserve"> vs. the examples shown in this documentation</w:t>
      </w:r>
      <w:r w:rsidR="004D5E8E">
        <w:t xml:space="preserve"> included in this paper.</w:t>
      </w:r>
    </w:p>
    <w:p w14:paraId="1459803B" w14:textId="57DA72A3" w:rsidR="006F5ED4" w:rsidRDefault="006F5ED4" w:rsidP="00CD1553">
      <w:pPr>
        <w:pStyle w:val="Heading3"/>
      </w:pPr>
      <w:bookmarkStart w:id="14" w:name="_Toc131085753"/>
      <w:r>
        <w:t>Process</w:t>
      </w:r>
      <w:bookmarkEnd w:id="14"/>
    </w:p>
    <w:p w14:paraId="489907C3" w14:textId="77777777" w:rsidR="006F5ED4" w:rsidRDefault="006F5ED4" w:rsidP="006F5ED4">
      <w:r>
        <w:t>Although the AWR report can provide essential data about workload, database usage and optimization for a cloud project, specific calculations can offer us invaluable data on what is required for an Azure IaaS VM to run the Oracle database in the cloud.  The following will explain step by step what values to gather from the report and where to place them in the spreadsheet.</w:t>
      </w:r>
    </w:p>
    <w:p w14:paraId="31CBA3C0" w14:textId="77777777" w:rsidR="006F5ED4" w:rsidRDefault="006F5ED4" w:rsidP="006F5ED4">
      <w:r>
        <w:t>The Spreadsheet is broken down into two worksheets, the AWR and the Calculations worksheet.  There are multiple lines to take RAC and multiple instances into consideration.</w:t>
      </w:r>
    </w:p>
    <w:p w14:paraId="6C55C368" w14:textId="77777777" w:rsidR="006F5ED4" w:rsidRDefault="006F5ED4" w:rsidP="006F5ED4">
      <w:pPr>
        <w:pStyle w:val="Heading1"/>
      </w:pPr>
      <w:bookmarkStart w:id="15" w:name="_Toc131085754"/>
      <w:r>
        <w:t>The AWR Worksheet</w:t>
      </w:r>
      <w:bookmarkEnd w:id="15"/>
    </w:p>
    <w:p w14:paraId="313651A3" w14:textId="77777777" w:rsidR="006F5ED4" w:rsidRDefault="006F5ED4" w:rsidP="006F5ED4">
      <w:r>
        <w:t>The first three columns:</w:t>
      </w:r>
    </w:p>
    <w:p w14:paraId="0BE6A093" w14:textId="77777777" w:rsidR="006F5ED4" w:rsidRDefault="006F5ED4" w:rsidP="006F5ED4">
      <w:r w:rsidRPr="00EC4207">
        <w:rPr>
          <w:b/>
          <w:bCs/>
        </w:rPr>
        <w:t>DB Name:</w:t>
      </w:r>
      <w:r>
        <w:t xml:space="preserve"> the unique name given to the database.</w:t>
      </w:r>
    </w:p>
    <w:p w14:paraId="29AAF062" w14:textId="77777777" w:rsidR="006F5ED4" w:rsidRDefault="006F5ED4" w:rsidP="006F5ED4">
      <w:r w:rsidRPr="00452187">
        <w:rPr>
          <w:noProof/>
        </w:rPr>
        <w:drawing>
          <wp:inline distT="0" distB="0" distL="0" distR="0" wp14:anchorId="60D76634" wp14:editId="4278BD12">
            <wp:extent cx="1540369" cy="495313"/>
            <wp:effectExtent l="0" t="0" r="3175"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7"/>
                    <a:stretch>
                      <a:fillRect/>
                    </a:stretch>
                  </pic:blipFill>
                  <pic:spPr>
                    <a:xfrm>
                      <a:off x="0" y="0"/>
                      <a:ext cx="1540369" cy="495313"/>
                    </a:xfrm>
                    <a:prstGeom prst="rect">
                      <a:avLst/>
                    </a:prstGeom>
                  </pic:spPr>
                </pic:pic>
              </a:graphicData>
            </a:graphic>
          </wp:inline>
        </w:drawing>
      </w:r>
    </w:p>
    <w:p w14:paraId="1DD4B64C" w14:textId="77777777" w:rsidR="006F5ED4" w:rsidRDefault="006F5ED4" w:rsidP="006F5ED4">
      <w:r w:rsidRPr="00EC4207">
        <w:rPr>
          <w:b/>
          <w:bCs/>
        </w:rPr>
        <w:t>Instance Name:</w:t>
      </w:r>
      <w:r>
        <w:t xml:space="preserve"> Is the same as individual database node names in RAC or often the same as the DB Name for non-RAC databases.</w:t>
      </w:r>
    </w:p>
    <w:p w14:paraId="04623B29" w14:textId="458EF186" w:rsidR="006F5ED4" w:rsidRDefault="006F5ED4" w:rsidP="006F5ED4">
      <w:r w:rsidRPr="00EC4207">
        <w:rPr>
          <w:b/>
          <w:bCs/>
        </w:rPr>
        <w:t>Host Name:</w:t>
      </w:r>
      <w:r w:rsidRPr="0354558C">
        <w:rPr>
          <w:b/>
        </w:rPr>
        <w:t xml:space="preserve"> The</w:t>
      </w:r>
      <w:r>
        <w:t xml:space="preserve"> name of the host.  For RAC, each node will have a unique name.</w:t>
      </w:r>
    </w:p>
    <w:p w14:paraId="47843430" w14:textId="77777777" w:rsidR="006F5ED4" w:rsidRDefault="006F5ED4" w:rsidP="006F5ED4">
      <w:r w:rsidRPr="00730757">
        <w:rPr>
          <w:noProof/>
        </w:rPr>
        <w:drawing>
          <wp:inline distT="0" distB="0" distL="0" distR="0" wp14:anchorId="2CFA2FC3" wp14:editId="1507059D">
            <wp:extent cx="1768975" cy="571515"/>
            <wp:effectExtent l="0" t="0" r="3175"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8"/>
                    <a:stretch>
                      <a:fillRect/>
                    </a:stretch>
                  </pic:blipFill>
                  <pic:spPr>
                    <a:xfrm>
                      <a:off x="0" y="0"/>
                      <a:ext cx="1768975" cy="571515"/>
                    </a:xfrm>
                    <a:prstGeom prst="rect">
                      <a:avLst/>
                    </a:prstGeom>
                  </pic:spPr>
                </pic:pic>
              </a:graphicData>
            </a:graphic>
          </wp:inline>
        </w:drawing>
      </w:r>
    </w:p>
    <w:p w14:paraId="35D2FA4B" w14:textId="77777777" w:rsidR="006F5ED4" w:rsidRDefault="006F5ED4" w:rsidP="006F5ED4">
      <w:r w:rsidRPr="00EC4207">
        <w:rPr>
          <w:b/>
          <w:bCs/>
        </w:rPr>
        <w:t>Elapsed Time and DB Time:</w:t>
      </w:r>
      <w:r>
        <w:t xml:space="preserve"> These two sections are commonly next to each other throughout the report.</w:t>
      </w:r>
    </w:p>
    <w:p w14:paraId="79D8D573" w14:textId="77777777" w:rsidR="006F5ED4" w:rsidRDefault="006F5ED4" w:rsidP="006F5ED4">
      <w:r w:rsidRPr="00DD0736">
        <w:rPr>
          <w:noProof/>
        </w:rPr>
        <w:drawing>
          <wp:inline distT="0" distB="0" distL="0" distR="0" wp14:anchorId="496F0D3C" wp14:editId="445B8F4A">
            <wp:extent cx="1224675" cy="511642"/>
            <wp:effectExtent l="0" t="0" r="0" b="3175"/>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29"/>
                    <a:stretch>
                      <a:fillRect/>
                    </a:stretch>
                  </pic:blipFill>
                  <pic:spPr>
                    <a:xfrm>
                      <a:off x="0" y="0"/>
                      <a:ext cx="1224675" cy="511642"/>
                    </a:xfrm>
                    <a:prstGeom prst="rect">
                      <a:avLst/>
                    </a:prstGeom>
                  </pic:spPr>
                </pic:pic>
              </a:graphicData>
            </a:graphic>
          </wp:inline>
        </w:drawing>
      </w:r>
    </w:p>
    <w:p w14:paraId="0E81A48D" w14:textId="77777777" w:rsidR="006F5ED4" w:rsidRDefault="006F5ED4" w:rsidP="006F5ED4">
      <w:r w:rsidRPr="001B439E">
        <w:rPr>
          <w:b/>
          <w:bCs/>
        </w:rPr>
        <w:t>DB CPUs</w:t>
      </w:r>
      <w:r>
        <w:t>: This can be a confusing metric, as CPU data is in numerous fields, but the value we’re searching for is referred to as “DB CPU(s)”.  Enter it for each instance involved in the estimate.</w:t>
      </w:r>
    </w:p>
    <w:p w14:paraId="1E926DCC" w14:textId="1083F773" w:rsidR="006F5ED4" w:rsidRDefault="001B3D77" w:rsidP="006F5ED4">
      <w:r w:rsidRPr="001B3D77">
        <w:rPr>
          <w:noProof/>
        </w:rPr>
        <w:drawing>
          <wp:inline distT="0" distB="0" distL="0" distR="0" wp14:anchorId="31B89E91" wp14:editId="44AA965B">
            <wp:extent cx="5754757" cy="1249539"/>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0"/>
                    <a:stretch>
                      <a:fillRect/>
                    </a:stretch>
                  </pic:blipFill>
                  <pic:spPr>
                    <a:xfrm>
                      <a:off x="0" y="0"/>
                      <a:ext cx="5779263" cy="1254860"/>
                    </a:xfrm>
                    <a:prstGeom prst="rect">
                      <a:avLst/>
                    </a:prstGeom>
                  </pic:spPr>
                </pic:pic>
              </a:graphicData>
            </a:graphic>
          </wp:inline>
        </w:drawing>
      </w:r>
    </w:p>
    <w:p w14:paraId="728AE3E7" w14:textId="47B1F1F9" w:rsidR="006F5ED4" w:rsidRDefault="006F5ED4" w:rsidP="006F5ED4">
      <w:r w:rsidRPr="001B439E">
        <w:rPr>
          <w:b/>
          <w:bCs/>
        </w:rPr>
        <w:t>CPUs/Cores</w:t>
      </w:r>
      <w:r>
        <w:t xml:space="preserve">: Hyper-threading makes it important to have both these numbers.  We commonly calculate </w:t>
      </w:r>
      <w:r w:rsidR="008E357E">
        <w:t>off</w:t>
      </w:r>
      <w:r>
        <w:t xml:space="preserve"> the Cores value and ensure that you update the CPU calculation for it in the spreadsheet if you do note that there is hyperthreading involved.  For the example below, a 3-node RAC has 320 hyperthreaded CPUs, with 160 CPU cores total for each.</w:t>
      </w:r>
    </w:p>
    <w:p w14:paraId="696416EE" w14:textId="01897C94" w:rsidR="008E357E" w:rsidRPr="00E8609A" w:rsidRDefault="008E357E" w:rsidP="006F5ED4">
      <w:pPr>
        <w:rPr>
          <w:sz w:val="24"/>
        </w:rPr>
      </w:pPr>
      <w:r>
        <w:t xml:space="preserve">Always check to verify the VM SKU chosen is using a hyperthreaded vCPU to ensure the calculation for core licensing the customer will bring over to Azure is correctly calculated.  If hyperthreading isn’t on or has been turned off by Microsoft Support, then licensing from on-premises to Azure is a simple 1:1 cost per </w:t>
      </w:r>
      <w:hyperlink r:id="rId31" w:history="1">
        <w:r w:rsidR="00E8609A" w:rsidRPr="00E8609A">
          <w:rPr>
            <w:rStyle w:val="Hyperlink"/>
          </w:rPr>
          <w:t>Document 2688277.1 (oracle.com)</w:t>
        </w:r>
      </w:hyperlink>
      <w:r w:rsidR="00E8609A">
        <w:rPr>
          <w:sz w:val="24"/>
        </w:rPr>
        <w:t>:</w:t>
      </w:r>
    </w:p>
    <w:p w14:paraId="295D293B" w14:textId="73EFF019" w:rsidR="008E357E" w:rsidRDefault="00E97CD1" w:rsidP="006F5ED4">
      <w:r w:rsidRPr="00585BA4">
        <w:rPr>
          <w:noProof/>
        </w:rPr>
        <w:drawing>
          <wp:inline distT="0" distB="0" distL="0" distR="0" wp14:anchorId="56DAEDBF" wp14:editId="551B1CB4">
            <wp:extent cx="5943600" cy="3834448"/>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2"/>
                    <a:stretch>
                      <a:fillRect/>
                    </a:stretch>
                  </pic:blipFill>
                  <pic:spPr>
                    <a:xfrm>
                      <a:off x="0" y="0"/>
                      <a:ext cx="5943600" cy="3834448"/>
                    </a:xfrm>
                    <a:prstGeom prst="rect">
                      <a:avLst/>
                    </a:prstGeom>
                  </pic:spPr>
                </pic:pic>
              </a:graphicData>
            </a:graphic>
          </wp:inline>
        </w:drawing>
      </w:r>
    </w:p>
    <w:p w14:paraId="555608FB" w14:textId="77777777" w:rsidR="006F5ED4" w:rsidRDefault="006F5ED4" w:rsidP="006F5ED4">
      <w:r w:rsidRPr="001E59F9">
        <w:rPr>
          <w:noProof/>
        </w:rPr>
        <w:drawing>
          <wp:inline distT="0" distB="0" distL="0" distR="0" wp14:anchorId="53F1C322" wp14:editId="7CD7D447">
            <wp:extent cx="1273662" cy="778349"/>
            <wp:effectExtent l="0" t="0" r="3175" b="317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a:stretch>
                      <a:fillRect/>
                    </a:stretch>
                  </pic:blipFill>
                  <pic:spPr>
                    <a:xfrm>
                      <a:off x="0" y="0"/>
                      <a:ext cx="1273662" cy="778349"/>
                    </a:xfrm>
                    <a:prstGeom prst="rect">
                      <a:avLst/>
                    </a:prstGeom>
                  </pic:spPr>
                </pic:pic>
              </a:graphicData>
            </a:graphic>
          </wp:inline>
        </w:drawing>
      </w:r>
    </w:p>
    <w:p w14:paraId="60A36CF5" w14:textId="2EE16F14" w:rsidR="006F5ED4" w:rsidRDefault="006F5ED4" w:rsidP="006F5ED4">
      <w:r w:rsidRPr="004163D9">
        <w:rPr>
          <w:b/>
          <w:bCs/>
        </w:rPr>
        <w:t>Memory</w:t>
      </w:r>
      <w:r w:rsidR="0354558C" w:rsidRPr="0354558C">
        <w:rPr>
          <w:b/>
          <w:bCs/>
        </w:rPr>
        <w:t xml:space="preserve"> </w:t>
      </w:r>
      <w:r w:rsidRPr="004163D9">
        <w:rPr>
          <w:b/>
          <w:bCs/>
        </w:rPr>
        <w:t>(GB):</w:t>
      </w:r>
      <w:r w:rsidRPr="0354558C">
        <w:rPr>
          <w:b/>
        </w:rPr>
        <w:t xml:space="preserve"> Memory</w:t>
      </w:r>
      <w:r>
        <w:t xml:space="preserve"> is captured in the same line as CPU information, but it is calculated differently than we need in our spreadsheet.  Remember to convert from MB to GB as part </w:t>
      </w:r>
      <w:r w:rsidR="0354558C">
        <w:t xml:space="preserve">of </w:t>
      </w:r>
      <w:r>
        <w:t>the steps when you enter the info.</w:t>
      </w:r>
    </w:p>
    <w:p w14:paraId="7897E2CB" w14:textId="77777777" w:rsidR="006F5ED4" w:rsidRDefault="006F5ED4" w:rsidP="006F5ED4">
      <w:r w:rsidRPr="00552AEC">
        <w:rPr>
          <w:noProof/>
        </w:rPr>
        <w:drawing>
          <wp:inline distT="0" distB="0" distL="0" distR="0" wp14:anchorId="7EF79B54" wp14:editId="7C0EE950">
            <wp:extent cx="664046" cy="484427"/>
            <wp:effectExtent l="0" t="0" r="3175"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34"/>
                    <a:stretch>
                      <a:fillRect/>
                    </a:stretch>
                  </pic:blipFill>
                  <pic:spPr>
                    <a:xfrm>
                      <a:off x="0" y="0"/>
                      <a:ext cx="664046" cy="484427"/>
                    </a:xfrm>
                    <a:prstGeom prst="rect">
                      <a:avLst/>
                    </a:prstGeom>
                  </pic:spPr>
                </pic:pic>
              </a:graphicData>
            </a:graphic>
          </wp:inline>
        </w:drawing>
      </w:r>
      <w:r>
        <w:t xml:space="preserve"> / 1024= Correct Value for Spreadsheet</w:t>
      </w:r>
    </w:p>
    <w:p w14:paraId="75E4863F" w14:textId="77777777" w:rsidR="006F5ED4" w:rsidRDefault="006F5ED4" w:rsidP="006F5ED4">
      <w:r w:rsidRPr="004163D9">
        <w:rPr>
          <w:b/>
          <w:bCs/>
        </w:rPr>
        <w:t>%Busy CPU:</w:t>
      </w:r>
      <w:r>
        <w:t xml:space="preserve"> This value is clearly stated in the report and is used to identify CPU saturation.  A CPU is either on or off, but to know if enough CPU is available is part of our estimates.  This is another value that can be confusing to gather.  Go to the OS Statistics and for each instance CPU totals, look for %Busy.</w:t>
      </w:r>
    </w:p>
    <w:p w14:paraId="5AFF0C81" w14:textId="77777777" w:rsidR="006F5ED4" w:rsidRDefault="006F5ED4" w:rsidP="006F5ED4">
      <w:r w:rsidRPr="00853BCB">
        <w:rPr>
          <w:noProof/>
        </w:rPr>
        <w:drawing>
          <wp:inline distT="0" distB="0" distL="0" distR="0" wp14:anchorId="63198F62" wp14:editId="669E7D0A">
            <wp:extent cx="435440" cy="462655"/>
            <wp:effectExtent l="0" t="0" r="3175"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35"/>
                    <a:stretch>
                      <a:fillRect/>
                    </a:stretch>
                  </pic:blipFill>
                  <pic:spPr>
                    <a:xfrm>
                      <a:off x="0" y="0"/>
                      <a:ext cx="435440" cy="462655"/>
                    </a:xfrm>
                    <a:prstGeom prst="rect">
                      <a:avLst/>
                    </a:prstGeom>
                  </pic:spPr>
                </pic:pic>
              </a:graphicData>
            </a:graphic>
          </wp:inline>
        </w:drawing>
      </w:r>
    </w:p>
    <w:p w14:paraId="058FA72E" w14:textId="62475A95" w:rsidR="006F5ED4" w:rsidRDefault="006F5ED4" w:rsidP="006F5ED4">
      <w:r w:rsidRPr="004F6EAF">
        <w:rPr>
          <w:b/>
          <w:bCs/>
        </w:rPr>
        <w:t>SGA(MB):</w:t>
      </w:r>
      <w:r w:rsidRPr="0354558C">
        <w:rPr>
          <w:b/>
        </w:rPr>
        <w:t xml:space="preserve"> This</w:t>
      </w:r>
      <w:r w:rsidRPr="00C224C9">
        <w:t xml:space="preserve"> can b</w:t>
      </w:r>
      <w:r>
        <w:t xml:space="preserve">e under different tables, depending on the version.  It can be a good idea to do a search for “SGA”.  SGA Target demonstrates the beginning and end values for an adjusting </w:t>
      </w:r>
      <w:r w:rsidR="00EA0091">
        <w:t>value</w:t>
      </w:r>
      <w:r>
        <w:t>.  If you use this section, take the highest of the two values, (peak).  If no value is shown for an ending value, it means no adjustment was made from the beginning value.</w:t>
      </w:r>
    </w:p>
    <w:p w14:paraId="730D3BEA" w14:textId="77777777" w:rsidR="006F5ED4" w:rsidRPr="00C224C9" w:rsidRDefault="006F5ED4" w:rsidP="006F5ED4">
      <w:r w:rsidRPr="00E64A99">
        <w:rPr>
          <w:noProof/>
        </w:rPr>
        <w:drawing>
          <wp:inline distT="0" distB="0" distL="0" distR="0" wp14:anchorId="692FCBB0" wp14:editId="69A5FDB8">
            <wp:extent cx="674932" cy="52252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6"/>
                    <a:stretch>
                      <a:fillRect/>
                    </a:stretch>
                  </pic:blipFill>
                  <pic:spPr>
                    <a:xfrm>
                      <a:off x="0" y="0"/>
                      <a:ext cx="674932" cy="522528"/>
                    </a:xfrm>
                    <a:prstGeom prst="rect">
                      <a:avLst/>
                    </a:prstGeom>
                  </pic:spPr>
                </pic:pic>
              </a:graphicData>
            </a:graphic>
          </wp:inline>
        </w:drawing>
      </w:r>
    </w:p>
    <w:p w14:paraId="5DC086A7" w14:textId="77777777" w:rsidR="006F5ED4" w:rsidRPr="00C224C9" w:rsidRDefault="006F5ED4" w:rsidP="006F5ED4">
      <w:r w:rsidRPr="004F6EAF">
        <w:rPr>
          <w:b/>
          <w:bCs/>
        </w:rPr>
        <w:t>PGA(MB):</w:t>
      </w:r>
      <w:r>
        <w:t xml:space="preserve"> Is the Process Global Area and this is a specialized area of memory allocated for sorting, hashing and other important processing.  Heavier sorting is performed in Oracle due to lacking clustered indexes in the Oracle design.  The memory allocated may not meet the needs of the database, which is a resiliency vs. sizing issue.  Like SGA, the PGA Target will display a beginning and ending value for some AWR Reports.  Take the larger of the two values displayed.</w:t>
      </w:r>
    </w:p>
    <w:p w14:paraId="3DFA9E3E" w14:textId="77777777" w:rsidR="006F5ED4" w:rsidRDefault="006F5ED4" w:rsidP="006F5ED4">
      <w:r w:rsidRPr="00D719E6">
        <w:rPr>
          <w:noProof/>
        </w:rPr>
        <w:drawing>
          <wp:inline distT="0" distB="0" distL="0" distR="0" wp14:anchorId="2003736E" wp14:editId="3F7018E7">
            <wp:extent cx="664046" cy="522528"/>
            <wp:effectExtent l="0" t="0" r="3175" b="0"/>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37"/>
                    <a:stretch>
                      <a:fillRect/>
                    </a:stretch>
                  </pic:blipFill>
                  <pic:spPr>
                    <a:xfrm>
                      <a:off x="0" y="0"/>
                      <a:ext cx="664046" cy="522528"/>
                    </a:xfrm>
                    <a:prstGeom prst="rect">
                      <a:avLst/>
                    </a:prstGeom>
                  </pic:spPr>
                </pic:pic>
              </a:graphicData>
            </a:graphic>
          </wp:inline>
        </w:drawing>
      </w:r>
    </w:p>
    <w:p w14:paraId="529587BD" w14:textId="098C2EBF" w:rsidR="006F5ED4" w:rsidRDefault="006F5ED4" w:rsidP="006F5ED4">
      <w:r w:rsidRPr="00C56DBF">
        <w:rPr>
          <w:b/>
          <w:bCs/>
        </w:rPr>
        <w:t>Read Throughput</w:t>
      </w:r>
      <w:r w:rsidR="0354558C" w:rsidRPr="0354558C">
        <w:rPr>
          <w:b/>
          <w:bCs/>
        </w:rPr>
        <w:t xml:space="preserve"> </w:t>
      </w:r>
      <w:r w:rsidRPr="00C56DBF">
        <w:rPr>
          <w:b/>
          <w:bCs/>
        </w:rPr>
        <w:t>(MB/s) and Write Throughput</w:t>
      </w:r>
      <w:r w:rsidR="0354558C" w:rsidRPr="0354558C">
        <w:rPr>
          <w:b/>
          <w:bCs/>
        </w:rPr>
        <w:t xml:space="preserve"> </w:t>
      </w:r>
      <w:r w:rsidRPr="00C56DBF">
        <w:rPr>
          <w:b/>
          <w:bCs/>
        </w:rPr>
        <w:t>(MB/s):</w:t>
      </w:r>
      <w:r>
        <w:t xml:space="preserve"> This is a value that can be displayed in multiple ways and sections in the AWR report depending on the version and type of Oracle product.  Search the report, (find on page if in a browser) for “IO Statistics”.  For the example below, a RAC database with 3 </w:t>
      </w:r>
      <w:r w:rsidR="006E1261">
        <w:t>nodes</w:t>
      </w:r>
      <w:r>
        <w:t xml:space="preserve"> displays the Read throughput and write throughput for each instance:</w:t>
      </w:r>
    </w:p>
    <w:p w14:paraId="42E322BC" w14:textId="6A55CD96" w:rsidR="00405FB7" w:rsidRDefault="00405FB7" w:rsidP="006F5ED4">
      <w:r w:rsidRPr="00405FB7">
        <w:rPr>
          <w:noProof/>
        </w:rPr>
        <w:drawing>
          <wp:inline distT="0" distB="0" distL="0" distR="0" wp14:anchorId="78BCD8B8" wp14:editId="457B8996">
            <wp:extent cx="5526157" cy="4724781"/>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8"/>
                    <a:stretch>
                      <a:fillRect/>
                    </a:stretch>
                  </pic:blipFill>
                  <pic:spPr>
                    <a:xfrm>
                      <a:off x="0" y="0"/>
                      <a:ext cx="5543106" cy="4739272"/>
                    </a:xfrm>
                    <a:prstGeom prst="rect">
                      <a:avLst/>
                    </a:prstGeom>
                  </pic:spPr>
                </pic:pic>
              </a:graphicData>
            </a:graphic>
          </wp:inline>
        </w:drawing>
      </w:r>
    </w:p>
    <w:p w14:paraId="3A69A052" w14:textId="47D3EBEE" w:rsidR="006F5ED4" w:rsidRPr="00E340DE" w:rsidRDefault="007D39CA" w:rsidP="006F5ED4">
      <w:pPr>
        <w:rPr>
          <w:i/>
          <w:iCs/>
        </w:rPr>
      </w:pPr>
      <w:r w:rsidRPr="0070656D">
        <w:rPr>
          <w:b/>
          <w:bCs/>
          <w:i/>
          <w:iCs/>
        </w:rPr>
        <w:t>Caution</w:t>
      </w:r>
      <w:r w:rsidR="00A10888" w:rsidRPr="0070656D">
        <w:rPr>
          <w:i/>
          <w:iCs/>
        </w:rPr>
        <w:t>- In</w:t>
      </w:r>
      <w:r w:rsidRPr="0070656D">
        <w:rPr>
          <w:i/>
          <w:iCs/>
        </w:rPr>
        <w:t xml:space="preserve"> Oracle 12.1 and 19c versions, there were some issues around </w:t>
      </w:r>
      <w:r w:rsidR="003D4D1B" w:rsidRPr="0070656D">
        <w:rPr>
          <w:i/>
          <w:iCs/>
        </w:rPr>
        <w:t>IOPs (</w:t>
      </w:r>
      <w:r w:rsidRPr="0070656D">
        <w:rPr>
          <w:i/>
          <w:iCs/>
        </w:rPr>
        <w:t xml:space="preserve">calculations for requests) </w:t>
      </w:r>
      <w:r w:rsidR="00406848" w:rsidRPr="0070656D">
        <w:rPr>
          <w:i/>
          <w:iCs/>
        </w:rPr>
        <w:t xml:space="preserve">in the </w:t>
      </w:r>
      <w:r w:rsidR="003D4D1B" w:rsidRPr="0070656D">
        <w:rPr>
          <w:i/>
          <w:iCs/>
        </w:rPr>
        <w:t>function’s</w:t>
      </w:r>
      <w:r w:rsidR="00406848" w:rsidRPr="0070656D">
        <w:rPr>
          <w:i/>
          <w:iCs/>
        </w:rPr>
        <w:t xml:space="preserve"> summary section.  As we focus so heavily on </w:t>
      </w:r>
      <w:r w:rsidR="00A10888" w:rsidRPr="0070656D">
        <w:rPr>
          <w:i/>
          <w:iCs/>
        </w:rPr>
        <w:t>MBPs(throughput</w:t>
      </w:r>
      <w:r w:rsidR="00406848" w:rsidRPr="0070656D">
        <w:rPr>
          <w:i/>
          <w:iCs/>
        </w:rPr>
        <w:t xml:space="preserve">) the Oracle SMEs didn’t worry too much about it, but it could be alarming if you </w:t>
      </w:r>
      <w:r w:rsidR="0070656D" w:rsidRPr="0070656D">
        <w:rPr>
          <w:i/>
          <w:iCs/>
        </w:rPr>
        <w:t>pay attention to these values.  Simply go to the next section from the function summary to the summary by file type and the values for requests will be corrected.</w:t>
      </w:r>
      <w:r w:rsidR="006F5ED4">
        <w:t xml:space="preserve">  </w:t>
      </w:r>
    </w:p>
    <w:p w14:paraId="01383DB7" w14:textId="77777777" w:rsidR="006F5ED4" w:rsidRDefault="006F5ED4" w:rsidP="006F5ED4">
      <w:pPr>
        <w:pStyle w:val="Heading1"/>
      </w:pPr>
      <w:bookmarkStart w:id="16" w:name="_Toc131085755"/>
      <w:r>
        <w:t>Calculating Factors for Worksheets</w:t>
      </w:r>
      <w:bookmarkEnd w:id="16"/>
    </w:p>
    <w:p w14:paraId="65A43360" w14:textId="4284DAED" w:rsidR="006F5ED4" w:rsidRDefault="006F5ED4" w:rsidP="006F5ED4">
      <w:r>
        <w:t xml:space="preserve">Once you’ve filled in this information, note that there is a gray box below the area to enter in all </w:t>
      </w:r>
      <w:r w:rsidR="006E1261">
        <w:t>sections,</w:t>
      </w:r>
      <w:r>
        <w:t xml:space="preserve"> for </w:t>
      </w:r>
      <w:r w:rsidR="00C63E3F">
        <w:t>instance</w:t>
      </w:r>
      <w:r>
        <w:t>:</w:t>
      </w:r>
    </w:p>
    <w:p w14:paraId="6753D5EC" w14:textId="77777777" w:rsidR="006F5ED4" w:rsidRDefault="006F5ED4" w:rsidP="006F5ED4">
      <w:r>
        <w:rPr>
          <w:noProof/>
        </w:rPr>
        <w:drawing>
          <wp:inline distT="0" distB="0" distL="0" distR="0" wp14:anchorId="58DDAAA8" wp14:editId="693A9A11">
            <wp:extent cx="2683399" cy="854551"/>
            <wp:effectExtent l="0" t="0" r="3175" b="317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683399" cy="854551"/>
                    </a:xfrm>
                    <a:prstGeom prst="rect">
                      <a:avLst/>
                    </a:prstGeom>
                  </pic:spPr>
                </pic:pic>
              </a:graphicData>
            </a:graphic>
          </wp:inline>
        </w:drawing>
      </w:r>
    </w:p>
    <w:p w14:paraId="1642A131" w14:textId="795DE345" w:rsidR="006F5ED4" w:rsidRDefault="006F5ED4" w:rsidP="006F5ED4">
      <w:r>
        <w:t xml:space="preserve">These values are here to help </w:t>
      </w:r>
      <w:r w:rsidR="006E1261">
        <w:t>calculate</w:t>
      </w:r>
      <w:r>
        <w:t xml:space="preserve"> the type of workload that you are </w:t>
      </w:r>
      <w:r w:rsidR="00C63E3F">
        <w:t>bringing</w:t>
      </w:r>
      <w:r>
        <w:t xml:space="preserve"> over.  For Exadata, an IO metric fudge factor would be high, (in the example, 6 times what is being experienced in the workload) to take increased IO into consideration from loss in offloading and other engineered features.</w:t>
      </w:r>
    </w:p>
    <w:p w14:paraId="152EA234" w14:textId="77777777" w:rsidR="006F5ED4" w:rsidRDefault="006F5ED4" w:rsidP="006F5ED4">
      <w:r>
        <w:t>Decide what you want for each of the following and make changes based on the following:</w:t>
      </w:r>
    </w:p>
    <w:p w14:paraId="391170B8" w14:textId="7B3787EE" w:rsidR="006F5ED4" w:rsidRDefault="006F5ED4" w:rsidP="006F5ED4">
      <w:r w:rsidRPr="005E1CE8">
        <w:rPr>
          <w:b/>
          <w:bCs/>
        </w:rPr>
        <w:t>Peak CPU Factor</w:t>
      </w:r>
      <w:r w:rsidR="006E1261" w:rsidRPr="005E1CE8">
        <w:rPr>
          <w:b/>
          <w:bCs/>
        </w:rPr>
        <w:t>:</w:t>
      </w:r>
      <w:r w:rsidR="006E1261">
        <w:t xml:space="preserve"> 2.00</w:t>
      </w:r>
      <w:r>
        <w:t xml:space="preserve"> is standard, 4.00 is for a workload that might have a huge variance expectation once it goes to the cloud.</w:t>
      </w:r>
    </w:p>
    <w:p w14:paraId="6D1E15C9" w14:textId="77777777" w:rsidR="006F5ED4" w:rsidRDefault="006F5ED4" w:rsidP="006F5ED4">
      <w:r w:rsidRPr="005E1CE8">
        <w:rPr>
          <w:b/>
          <w:bCs/>
        </w:rPr>
        <w:t>Est’d RAM Factor</w:t>
      </w:r>
      <w:r>
        <w:t>: Same for CPU, but for RAM estimate.  Normal is 2.00, 4.00 would be normal for an Exadata where the SGA is commonly shrunk to promote offloading.</w:t>
      </w:r>
    </w:p>
    <w:p w14:paraId="3636C325" w14:textId="2C793F51" w:rsidR="006F5ED4" w:rsidRDefault="006F5ED4" w:rsidP="006F5ED4">
      <w:r w:rsidRPr="005E1CE8">
        <w:rPr>
          <w:b/>
          <w:bCs/>
        </w:rPr>
        <w:t>vCPU HT Factor</w:t>
      </w:r>
      <w:r w:rsidR="006E1261">
        <w:t>: Commonly</w:t>
      </w:r>
      <w:r>
        <w:t xml:space="preserve"> 2.00 and this should be the default going to IaaS Azure VMs</w:t>
      </w:r>
    </w:p>
    <w:p w14:paraId="6DE9377C" w14:textId="0A323C2F" w:rsidR="006F5ED4" w:rsidRDefault="006F5ED4" w:rsidP="006F5ED4">
      <w:r w:rsidRPr="005E1CE8">
        <w:rPr>
          <w:b/>
          <w:bCs/>
        </w:rPr>
        <w:t>Busy CPU waits factor</w:t>
      </w:r>
      <w:r w:rsidR="006E1261" w:rsidRPr="005E1CE8">
        <w:rPr>
          <w:b/>
          <w:bCs/>
        </w:rPr>
        <w:t>:</w:t>
      </w:r>
      <w:r w:rsidR="006E1261">
        <w:t xml:space="preserve"> 2.00</w:t>
      </w:r>
      <w:r>
        <w:t xml:space="preserve"> is the </w:t>
      </w:r>
      <w:r w:rsidR="00A10888">
        <w:t>default.</w:t>
      </w:r>
    </w:p>
    <w:p w14:paraId="2702701B" w14:textId="4AEE2065" w:rsidR="006F5ED4" w:rsidRDefault="006F5ED4" w:rsidP="006F5ED4">
      <w:r w:rsidRPr="005E1CE8">
        <w:rPr>
          <w:b/>
          <w:bCs/>
        </w:rPr>
        <w:t xml:space="preserve">IO </w:t>
      </w:r>
      <w:r w:rsidR="00135852" w:rsidRPr="005E1CE8">
        <w:rPr>
          <w:b/>
          <w:bCs/>
        </w:rPr>
        <w:t>metrics (</w:t>
      </w:r>
      <w:r w:rsidRPr="005E1CE8">
        <w:rPr>
          <w:b/>
          <w:bCs/>
        </w:rPr>
        <w:t>IOPS &amp; MB/s) fudge factor:</w:t>
      </w:r>
      <w:r>
        <w:t xml:space="preserve"> 2.00 is for transactional system, 4.00 is for DSS/OLAP, 6.00 is for Exadata.</w:t>
      </w:r>
    </w:p>
    <w:p w14:paraId="2393908E" w14:textId="77777777" w:rsidR="006F5ED4" w:rsidRDefault="006F5ED4" w:rsidP="006F5ED4">
      <w:pPr>
        <w:pStyle w:val="Heading1"/>
      </w:pPr>
      <w:bookmarkStart w:id="17" w:name="_Toc131085756"/>
      <w:r>
        <w:t>Calculations Spreadsheet</w:t>
      </w:r>
      <w:bookmarkEnd w:id="17"/>
    </w:p>
    <w:p w14:paraId="6F1D5BC5" w14:textId="77777777" w:rsidR="006F5ED4" w:rsidRPr="00F24113" w:rsidRDefault="006F5ED4" w:rsidP="006F5ED4">
      <w:pPr>
        <w:rPr>
          <w:i/>
          <w:iCs/>
        </w:rPr>
      </w:pPr>
      <w:r w:rsidRPr="00F24113">
        <w:rPr>
          <w:i/>
          <w:iCs/>
        </w:rPr>
        <w:t xml:space="preserve">Don’t fill in any area OUTSIDE of the fields instructed, which have headers </w:t>
      </w:r>
      <w:r w:rsidRPr="00F24113">
        <w:rPr>
          <w:b/>
          <w:bCs/>
          <w:i/>
          <w:iCs/>
          <w:color w:val="4472C4" w:themeColor="accent1"/>
        </w:rPr>
        <w:t>filled with</w:t>
      </w:r>
      <w:r w:rsidRPr="00F24113">
        <w:rPr>
          <w:i/>
          <w:iCs/>
          <w:color w:val="4472C4" w:themeColor="accent1"/>
        </w:rPr>
        <w:t xml:space="preserve"> </w:t>
      </w:r>
      <w:r w:rsidRPr="00F24113">
        <w:rPr>
          <w:b/>
          <w:bCs/>
          <w:i/>
          <w:iCs/>
          <w:color w:val="4472C4" w:themeColor="accent1"/>
        </w:rPr>
        <w:t>blue</w:t>
      </w:r>
      <w:r w:rsidRPr="00F24113">
        <w:rPr>
          <w:b/>
          <w:bCs/>
          <w:i/>
          <w:iCs/>
        </w:rPr>
        <w:t>.</w:t>
      </w:r>
      <w:r w:rsidRPr="00F24113">
        <w:rPr>
          <w:i/>
          <w:iCs/>
        </w:rPr>
        <w:t xml:space="preserve">  Columns are dependent on what is filled in on the AWR page to match what is in the appropriate fields on the Calculations page.</w:t>
      </w:r>
    </w:p>
    <w:p w14:paraId="545679A5" w14:textId="1171B883" w:rsidR="006F5ED4" w:rsidRDefault="006F5ED4" w:rsidP="00CD1553">
      <w:r>
        <w:t xml:space="preserve"> Enter the </w:t>
      </w:r>
      <w:r w:rsidR="00135852">
        <w:t>DB Name</w:t>
      </w:r>
      <w:r>
        <w:t xml:space="preserve"> and Instance Name, duplicating the DB </w:t>
      </w:r>
      <w:r w:rsidR="00135852">
        <w:t>name,</w:t>
      </w:r>
      <w:r>
        <w:t xml:space="preserve"> if necessary, that corresponds to the instance name.  Do not leave the first column blank if you </w:t>
      </w:r>
      <w:r w:rsidR="006E1261">
        <w:t>fill</w:t>
      </w:r>
      <w:r>
        <w:t xml:space="preserve"> in the second.</w:t>
      </w:r>
    </w:p>
    <w:p w14:paraId="14858A22" w14:textId="77777777" w:rsidR="006F5ED4" w:rsidRPr="00C224C9" w:rsidRDefault="006F5ED4" w:rsidP="006F5ED4">
      <w:r w:rsidRPr="00F24113">
        <w:rPr>
          <w:noProof/>
        </w:rPr>
        <w:drawing>
          <wp:inline distT="0" distB="0" distL="0" distR="0" wp14:anchorId="61C7A9A7" wp14:editId="4C04B060">
            <wp:extent cx="1243013" cy="1518048"/>
            <wp:effectExtent l="0" t="0" r="0" b="635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0"/>
                    <a:stretch>
                      <a:fillRect/>
                    </a:stretch>
                  </pic:blipFill>
                  <pic:spPr>
                    <a:xfrm>
                      <a:off x="0" y="0"/>
                      <a:ext cx="1247931" cy="1524054"/>
                    </a:xfrm>
                    <a:prstGeom prst="rect">
                      <a:avLst/>
                    </a:prstGeom>
                  </pic:spPr>
                </pic:pic>
              </a:graphicData>
            </a:graphic>
          </wp:inline>
        </w:drawing>
      </w:r>
    </w:p>
    <w:p w14:paraId="6210F000" w14:textId="77777777" w:rsidR="006F5ED4" w:rsidRDefault="006F5ED4" w:rsidP="00CD1553">
      <w:pPr>
        <w:tabs>
          <w:tab w:val="left" w:pos="1834"/>
        </w:tabs>
      </w:pPr>
      <w:r>
        <w:t xml:space="preserve"> Although the column looks like it extends for two, place the hostname for the servers for every instance in the first column of the next section.</w:t>
      </w:r>
    </w:p>
    <w:p w14:paraId="3ED40BF0" w14:textId="77777777" w:rsidR="006F5ED4" w:rsidRDefault="006F5ED4" w:rsidP="006F5ED4">
      <w:pPr>
        <w:tabs>
          <w:tab w:val="left" w:pos="1834"/>
        </w:tabs>
      </w:pPr>
      <w:r w:rsidRPr="0033752B">
        <w:rPr>
          <w:noProof/>
        </w:rPr>
        <w:drawing>
          <wp:inline distT="0" distB="0" distL="0" distR="0" wp14:anchorId="5EC1DA55" wp14:editId="4ADDC9C9">
            <wp:extent cx="1028700" cy="1262358"/>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1"/>
                    <a:stretch>
                      <a:fillRect/>
                    </a:stretch>
                  </pic:blipFill>
                  <pic:spPr>
                    <a:xfrm>
                      <a:off x="0" y="0"/>
                      <a:ext cx="1030701" cy="1264813"/>
                    </a:xfrm>
                    <a:prstGeom prst="rect">
                      <a:avLst/>
                    </a:prstGeom>
                  </pic:spPr>
                </pic:pic>
              </a:graphicData>
            </a:graphic>
          </wp:inline>
        </w:drawing>
      </w:r>
    </w:p>
    <w:p w14:paraId="67DACB27" w14:textId="21FC1AED" w:rsidR="006F5ED4" w:rsidRDefault="006F5ED4" w:rsidP="00CD1553">
      <w:pPr>
        <w:tabs>
          <w:tab w:val="left" w:pos="1834"/>
        </w:tabs>
      </w:pPr>
      <w:r>
        <w:t xml:space="preserve"> Enter the </w:t>
      </w:r>
      <w:r w:rsidR="00CD6015">
        <w:t>DB</w:t>
      </w:r>
      <w:r>
        <w:t xml:space="preserve"> name, (database name, NOT instance name) in the third section, first column.  If working </w:t>
      </w:r>
      <w:r w:rsidR="00C63E3F">
        <w:t>in</w:t>
      </w:r>
      <w:r>
        <w:t xml:space="preserve"> a RAC environment, the RAC database will be listed by the DB name one time, not for each node in this section.  The Excel spreadsheet will calculate and total the resources required for a </w:t>
      </w:r>
      <w:r w:rsidRPr="00CD1553">
        <w:rPr>
          <w:b/>
          <w:bCs/>
        </w:rPr>
        <w:t>single instance,</w:t>
      </w:r>
      <w:r>
        <w:t xml:space="preserve"> as this is our primary goal to achieve a fully supported environment on Azure by Oracle.</w:t>
      </w:r>
    </w:p>
    <w:p w14:paraId="4FB0969F" w14:textId="77777777" w:rsidR="006F5ED4" w:rsidRDefault="006F5ED4" w:rsidP="006F5ED4">
      <w:pPr>
        <w:tabs>
          <w:tab w:val="left" w:pos="1834"/>
        </w:tabs>
      </w:pPr>
      <w:r w:rsidRPr="00275654">
        <w:rPr>
          <w:noProof/>
        </w:rPr>
        <w:drawing>
          <wp:inline distT="0" distB="0" distL="0" distR="0" wp14:anchorId="6C704EE6" wp14:editId="4CE1EA31">
            <wp:extent cx="452438" cy="1404772"/>
            <wp:effectExtent l="0" t="0" r="5080" b="508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42"/>
                    <a:stretch>
                      <a:fillRect/>
                    </a:stretch>
                  </pic:blipFill>
                  <pic:spPr>
                    <a:xfrm>
                      <a:off x="0" y="0"/>
                      <a:ext cx="458574" cy="1423825"/>
                    </a:xfrm>
                    <a:prstGeom prst="rect">
                      <a:avLst/>
                    </a:prstGeom>
                  </pic:spPr>
                </pic:pic>
              </a:graphicData>
            </a:graphic>
          </wp:inline>
        </w:drawing>
      </w:r>
    </w:p>
    <w:p w14:paraId="448F2A7A" w14:textId="3BE5CD65" w:rsidR="006F5ED4" w:rsidRDefault="006F5ED4" w:rsidP="006F5ED4">
      <w:pPr>
        <w:tabs>
          <w:tab w:val="left" w:pos="1834"/>
        </w:tabs>
      </w:pPr>
      <w:r>
        <w:t xml:space="preserve">As you’re entering the values into this second worksheet, calculations will appear.  Once complete, you should have </w:t>
      </w:r>
      <w:r w:rsidR="00A10888">
        <w:t>value</w:t>
      </w:r>
      <w:r>
        <w:t xml:space="preserve"> for each database to size the workload into Azure.  These values will then give you the information you need to choose one or more IaaS Azure VMs to size out a solution for the Oracle customer.</w:t>
      </w:r>
    </w:p>
    <w:p w14:paraId="435D668F" w14:textId="77777777" w:rsidR="006F5ED4" w:rsidRDefault="006F5ED4" w:rsidP="006F5ED4">
      <w:pPr>
        <w:pStyle w:val="Heading1"/>
      </w:pPr>
      <w:bookmarkStart w:id="18" w:name="_Toc131085757"/>
      <w:r>
        <w:t>Example of Calculations for RAC to Single Instance</w:t>
      </w:r>
      <w:bookmarkEnd w:id="18"/>
    </w:p>
    <w:p w14:paraId="7134466D" w14:textId="27BFFEF2" w:rsidR="006F5ED4" w:rsidRDefault="006F5ED4" w:rsidP="006F5ED4">
      <w:pPr>
        <w:tabs>
          <w:tab w:val="left" w:pos="1834"/>
        </w:tabs>
      </w:pPr>
      <w:r>
        <w:t xml:space="preserve">The following is an example of the output from a customer engagement.  This involves two databases, both 2-node RAC environments.  Notice that the DB Name column is listed twice for both, then the instance name is unique.  No other information was filled in, as the </w:t>
      </w:r>
      <w:r w:rsidR="00FF13A8">
        <w:t>value</w:t>
      </w:r>
      <w:r>
        <w:t xml:space="preserve"> in the previous worksheet automatically populates and calculates what is needed.</w:t>
      </w:r>
    </w:p>
    <w:p w14:paraId="7D7EB290" w14:textId="77777777" w:rsidR="006F5ED4" w:rsidRDefault="006F5ED4" w:rsidP="006F5ED4">
      <w:pPr>
        <w:tabs>
          <w:tab w:val="left" w:pos="1834"/>
        </w:tabs>
      </w:pPr>
      <w:r w:rsidRPr="00AA63FF">
        <w:rPr>
          <w:noProof/>
        </w:rPr>
        <w:drawing>
          <wp:inline distT="0" distB="0" distL="0" distR="0" wp14:anchorId="4351A5C7" wp14:editId="2E519C29">
            <wp:extent cx="5943600" cy="1825625"/>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3"/>
                    <a:stretch>
                      <a:fillRect/>
                    </a:stretch>
                  </pic:blipFill>
                  <pic:spPr>
                    <a:xfrm>
                      <a:off x="0" y="0"/>
                      <a:ext cx="5943600" cy="1825625"/>
                    </a:xfrm>
                    <a:prstGeom prst="rect">
                      <a:avLst/>
                    </a:prstGeom>
                  </pic:spPr>
                </pic:pic>
              </a:graphicData>
            </a:graphic>
          </wp:inline>
        </w:drawing>
      </w:r>
    </w:p>
    <w:p w14:paraId="00953EF8" w14:textId="5DA49218" w:rsidR="006F5ED4" w:rsidRDefault="006F5ED4" w:rsidP="006F5ED4">
      <w:pPr>
        <w:tabs>
          <w:tab w:val="left" w:pos="1834"/>
        </w:tabs>
      </w:pPr>
      <w:r>
        <w:t xml:space="preserve">In the second section, only the </w:t>
      </w:r>
      <w:r w:rsidR="00CD6015">
        <w:t>host’s</w:t>
      </w:r>
      <w:r>
        <w:t xml:space="preserve"> name was populated to the first column for each of the nodes for the RAC instances.  As there are two nodes each for the two databases, four entries are </w:t>
      </w:r>
      <w:r w:rsidR="00CD6015">
        <w:t>added,</w:t>
      </w:r>
      <w:r>
        <w:t xml:space="preserve"> and the values populate from the first worksheet.</w:t>
      </w:r>
    </w:p>
    <w:p w14:paraId="789D5EEC" w14:textId="77777777" w:rsidR="006F5ED4" w:rsidRDefault="006F5ED4" w:rsidP="006F5ED4">
      <w:pPr>
        <w:tabs>
          <w:tab w:val="left" w:pos="1834"/>
        </w:tabs>
      </w:pPr>
      <w:r w:rsidRPr="00AB22BD">
        <w:rPr>
          <w:noProof/>
        </w:rPr>
        <w:drawing>
          <wp:inline distT="0" distB="0" distL="0" distR="0" wp14:anchorId="0BE094B5" wp14:editId="41B5A5FE">
            <wp:extent cx="1872392" cy="1377079"/>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4"/>
                    <a:stretch>
                      <a:fillRect/>
                    </a:stretch>
                  </pic:blipFill>
                  <pic:spPr>
                    <a:xfrm>
                      <a:off x="0" y="0"/>
                      <a:ext cx="1872392" cy="1377079"/>
                    </a:xfrm>
                    <a:prstGeom prst="rect">
                      <a:avLst/>
                    </a:prstGeom>
                  </pic:spPr>
                </pic:pic>
              </a:graphicData>
            </a:graphic>
          </wp:inline>
        </w:drawing>
      </w:r>
    </w:p>
    <w:p w14:paraId="484F71BB" w14:textId="580A3D0A" w:rsidR="006F5ED4" w:rsidRDefault="006F5ED4" w:rsidP="006F5ED4">
      <w:pPr>
        <w:tabs>
          <w:tab w:val="left" w:pos="1834"/>
        </w:tabs>
      </w:pPr>
      <w:r>
        <w:t xml:space="preserve">In the last section, I only listed the </w:t>
      </w:r>
      <w:r w:rsidR="00C63E3F">
        <w:t>two</w:t>
      </w:r>
      <w:r>
        <w:t xml:space="preserve"> global database names.  The data for each of the nodes for each of the databases is calculated and total resources are displayed for the environment to be moved to Azure IaaS VMs.  With the factoring numbers taken into consideration, we have average workloads from the AWR and then peak workloads which are calculated from the workloads and the factoring numbers.</w:t>
      </w:r>
    </w:p>
    <w:p w14:paraId="2ACAEAD3" w14:textId="77777777" w:rsidR="006F5ED4" w:rsidRDefault="006F5ED4" w:rsidP="006F5ED4">
      <w:pPr>
        <w:tabs>
          <w:tab w:val="left" w:pos="1834"/>
        </w:tabs>
      </w:pPr>
      <w:r w:rsidRPr="00941C32">
        <w:rPr>
          <w:noProof/>
        </w:rPr>
        <w:drawing>
          <wp:inline distT="0" distB="0" distL="0" distR="0" wp14:anchorId="70ADCAA0" wp14:editId="564355A8">
            <wp:extent cx="5943600" cy="1610995"/>
            <wp:effectExtent l="0" t="0" r="0" b="8255"/>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45"/>
                    <a:stretch>
                      <a:fillRect/>
                    </a:stretch>
                  </pic:blipFill>
                  <pic:spPr>
                    <a:xfrm>
                      <a:off x="0" y="0"/>
                      <a:ext cx="5943600" cy="1610995"/>
                    </a:xfrm>
                    <a:prstGeom prst="rect">
                      <a:avLst/>
                    </a:prstGeom>
                  </pic:spPr>
                </pic:pic>
              </a:graphicData>
            </a:graphic>
          </wp:inline>
        </w:drawing>
      </w:r>
    </w:p>
    <w:p w14:paraId="459F7CF7" w14:textId="435BE518" w:rsidR="006F5ED4" w:rsidRDefault="00C63E3F" w:rsidP="006F5ED4">
      <w:pPr>
        <w:tabs>
          <w:tab w:val="left" w:pos="1834"/>
        </w:tabs>
      </w:pPr>
      <w:r>
        <w:t>For example</w:t>
      </w:r>
      <w:r w:rsidR="006F5ED4">
        <w:t>:</w:t>
      </w:r>
    </w:p>
    <w:p w14:paraId="1289E12E" w14:textId="77777777" w:rsidR="006F5ED4" w:rsidRDefault="006F5ED4" w:rsidP="006F5ED4">
      <w:pPr>
        <w:tabs>
          <w:tab w:val="left" w:pos="1834"/>
        </w:tabs>
      </w:pPr>
      <w:r w:rsidRPr="009E34EE">
        <w:rPr>
          <w:b/>
          <w:bCs/>
        </w:rPr>
        <w:t>ARPH2PPD</w:t>
      </w:r>
      <w:r>
        <w:t xml:space="preserve"> will require:</w:t>
      </w:r>
    </w:p>
    <w:p w14:paraId="4E906632" w14:textId="77777777" w:rsidR="006F5ED4" w:rsidRDefault="006F5ED4" w:rsidP="006F5ED4">
      <w:pPr>
        <w:pStyle w:val="ListParagraph"/>
        <w:numPr>
          <w:ilvl w:val="0"/>
          <w:numId w:val="9"/>
        </w:numPr>
        <w:tabs>
          <w:tab w:val="left" w:pos="1834"/>
        </w:tabs>
      </w:pPr>
      <w:r>
        <w:t xml:space="preserve">32 vCPU for an average load and 84 vCPU for a max workload.  </w:t>
      </w:r>
    </w:p>
    <w:p w14:paraId="14AD66C1" w14:textId="77777777" w:rsidR="006F5ED4" w:rsidRDefault="006F5ED4" w:rsidP="006F5ED4">
      <w:pPr>
        <w:pStyle w:val="ListParagraph"/>
        <w:numPr>
          <w:ilvl w:val="0"/>
          <w:numId w:val="9"/>
        </w:numPr>
        <w:tabs>
          <w:tab w:val="left" w:pos="1834"/>
        </w:tabs>
      </w:pPr>
      <w:r>
        <w:t>A server with 930G of memory and 620G allocated to the database.</w:t>
      </w:r>
    </w:p>
    <w:p w14:paraId="5B4BC4BE" w14:textId="77777777" w:rsidR="006F5ED4" w:rsidRDefault="006F5ED4" w:rsidP="006F5ED4">
      <w:pPr>
        <w:pStyle w:val="ListParagraph"/>
        <w:numPr>
          <w:ilvl w:val="0"/>
          <w:numId w:val="9"/>
        </w:numPr>
        <w:tabs>
          <w:tab w:val="left" w:pos="1834"/>
        </w:tabs>
      </w:pPr>
      <w:r>
        <w:t>Disk IOPS 4094 and 380MB/s throughput</w:t>
      </w:r>
    </w:p>
    <w:p w14:paraId="04C78392" w14:textId="77777777" w:rsidR="006F5ED4" w:rsidRDefault="006F5ED4" w:rsidP="006F5ED4">
      <w:pPr>
        <w:tabs>
          <w:tab w:val="left" w:pos="1834"/>
        </w:tabs>
      </w:pPr>
      <w:r>
        <w:t>Calculations can be seen for the second database to be migrated to a single instance, ARPH2PRD.</w:t>
      </w:r>
    </w:p>
    <w:p w14:paraId="750F23A5" w14:textId="7ED603BC" w:rsidR="006F5ED4" w:rsidRPr="00C224C9" w:rsidRDefault="006F5ED4" w:rsidP="006F5ED4">
      <w:pPr>
        <w:tabs>
          <w:tab w:val="left" w:pos="1834"/>
        </w:tabs>
      </w:pPr>
      <w:r>
        <w:t xml:space="preserve">There is a total that is displayed at the bottom, but this is only available if you need to know how many resources will be required </w:t>
      </w:r>
      <w:r w:rsidR="006454D4">
        <w:t>for</w:t>
      </w:r>
      <w:r>
        <w:t xml:space="preserve"> the project.  The </w:t>
      </w:r>
      <w:r w:rsidR="006454D4">
        <w:t>value</w:t>
      </w:r>
      <w:r>
        <w:t xml:space="preserve"> we have here is what we require to size out the Azure VM.  </w:t>
      </w:r>
    </w:p>
    <w:p w14:paraId="68E428D9" w14:textId="13FFFBF4" w:rsidR="00020A30" w:rsidRPr="0085323C" w:rsidRDefault="00020A30" w:rsidP="0085323C">
      <w:r>
        <w:tab/>
      </w:r>
    </w:p>
    <w:p w14:paraId="77CBF621" w14:textId="47FAF35D" w:rsidR="00824954" w:rsidRDefault="002C68ED" w:rsidP="00FF13A8">
      <w:pPr>
        <w:pStyle w:val="Heading1"/>
      </w:pPr>
      <w:bookmarkStart w:id="19" w:name="_Toc131085758"/>
      <w:r>
        <w:t>Choosing the Correct VMs and Storage</w:t>
      </w:r>
      <w:bookmarkEnd w:id="19"/>
    </w:p>
    <w:p w14:paraId="3A9495C3" w14:textId="599E40DC" w:rsidR="00565211" w:rsidRDefault="00565211" w:rsidP="00C91EF7">
      <w:pPr>
        <w:pStyle w:val="Heading2"/>
      </w:pPr>
      <w:bookmarkStart w:id="20" w:name="_Toc131085759"/>
      <w:r>
        <w:t xml:space="preserve">High Level </w:t>
      </w:r>
      <w:r w:rsidR="00216461">
        <w:t>Oracle on Azure for IaaS</w:t>
      </w:r>
      <w:bookmarkEnd w:id="20"/>
    </w:p>
    <w:p w14:paraId="3BC526F5" w14:textId="434FEC0B" w:rsidR="00216461" w:rsidRDefault="00F91751" w:rsidP="00565211">
      <w:r>
        <w:t xml:space="preserve">Oracle High Availability in the Azure cloud marries Azure High Availability with Oracle Data Guard to create solutions that use </w:t>
      </w:r>
      <w:r w:rsidR="008520E6">
        <w:t xml:space="preserve">many of Oracle’s Maximum Availability Architecture advanced concepts.  Due to the differences between on-premises architecture and the public cloud, there are significant differences.  Where </w:t>
      </w:r>
      <w:r w:rsidR="00CD6015">
        <w:t>Data Guard</w:t>
      </w:r>
      <w:r w:rsidR="008520E6">
        <w:t xml:space="preserve"> is more focused on Disaster Recovery in an on-premises solution, in Azure, it’s front and center for High Availability, leveraging Fast-Start Failover, the DG Broker, Observer, etc.</w:t>
      </w:r>
    </w:p>
    <w:p w14:paraId="6AC18D12" w14:textId="6C8765AB" w:rsidR="00216461" w:rsidRDefault="0791C020" w:rsidP="00565211">
      <w:r>
        <w:rPr>
          <w:noProof/>
        </w:rPr>
        <w:drawing>
          <wp:inline distT="0" distB="0" distL="0" distR="0" wp14:anchorId="42ED2FA6" wp14:editId="28F0B42D">
            <wp:extent cx="5943600" cy="2821305"/>
            <wp:effectExtent l="0" t="0" r="0" b="0"/>
            <wp:docPr id="10" name="Picture 1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73F1CAD9" w14:textId="40CC4C02" w:rsidR="005E4B9F" w:rsidRDefault="005E4B9F" w:rsidP="00565211">
      <w:r>
        <w:t xml:space="preserve">Decisions around Cross-region deployments, Availability </w:t>
      </w:r>
      <w:r w:rsidR="00B118D3">
        <w:t>Zones,</w:t>
      </w:r>
      <w:r>
        <w:t xml:space="preserve"> or Availability Sets</w:t>
      </w:r>
      <w:r w:rsidR="00AC7F00">
        <w:t xml:space="preserve">, along with number of </w:t>
      </w:r>
      <w:r w:rsidR="00CD6015">
        <w:t>Data Guard</w:t>
      </w:r>
      <w:r w:rsidR="00AC7F00">
        <w:t xml:space="preserve"> standbys in a specific customer environment is based on Service Level, Recovery Point </w:t>
      </w:r>
      <w:r w:rsidR="00026392">
        <w:t>Objective</w:t>
      </w:r>
      <w:r w:rsidR="00AC7F00">
        <w:t xml:space="preserve">, (RPO) and </w:t>
      </w:r>
      <w:r w:rsidR="00026392">
        <w:t>RTO, (Re</w:t>
      </w:r>
      <w:r w:rsidR="00CD5B28">
        <w:t xml:space="preserve">covery Time Objective).  This information will also provide the information required for backup and recovery strategies and </w:t>
      </w:r>
      <w:r w:rsidR="009C4EEE">
        <w:t>storage requirements, (storage often has features that provide value in these focus areas.)</w:t>
      </w:r>
    </w:p>
    <w:p w14:paraId="17A770FF" w14:textId="5F667FCF" w:rsidR="0090052F" w:rsidRPr="00565211" w:rsidRDefault="0090052F" w:rsidP="00565211">
      <w:r>
        <w:t xml:space="preserve">The above, classic highly available and </w:t>
      </w:r>
      <w:r w:rsidR="00DF1E65">
        <w:t>99.996% uptime for Oracle is a recommendation to begin with and from here, the architecture can simplify or evolve.</w:t>
      </w:r>
    </w:p>
    <w:p w14:paraId="094A767A" w14:textId="407BC03D" w:rsidR="004B1F1A" w:rsidRDefault="004B1F1A" w:rsidP="004B1F1A">
      <w:pPr>
        <w:pStyle w:val="Heading1"/>
        <w:ind w:left="-5" w:right="826"/>
      </w:pPr>
      <w:bookmarkStart w:id="21" w:name="_Toc131085760"/>
      <w:bookmarkStart w:id="22" w:name="_Toc18230"/>
      <w:r>
        <w:t>Azure recommendations for Oracle V</w:t>
      </w:r>
      <w:r w:rsidR="00FF13A8">
        <w:t>irtual Machine</w:t>
      </w:r>
      <w:r>
        <w:t>s</w:t>
      </w:r>
      <w:bookmarkEnd w:id="21"/>
      <w:r>
        <w:t xml:space="preserve"> </w:t>
      </w:r>
      <w:bookmarkEnd w:id="22"/>
    </w:p>
    <w:p w14:paraId="08AFD108" w14:textId="5C80C62C" w:rsidR="004B1F1A" w:rsidRDefault="004B1F1A" w:rsidP="004B1F1A">
      <w:pPr>
        <w:spacing w:after="10"/>
        <w:ind w:left="-5" w:right="912"/>
      </w:pPr>
      <w:r>
        <w:t xml:space="preserve">Below </w:t>
      </w:r>
      <w:proofErr w:type="gramStart"/>
      <w:r w:rsidR="00A10888">
        <w:t>is</w:t>
      </w:r>
      <w:proofErr w:type="gramEnd"/>
      <w:r>
        <w:t xml:space="preserve"> some typical Oracle VM configuration checklist </w:t>
      </w:r>
      <w:r w:rsidR="003D4D1B">
        <w:t>items.</w:t>
      </w:r>
      <w:r>
        <w:t xml:space="preserve"> </w:t>
      </w:r>
    </w:p>
    <w:tbl>
      <w:tblPr>
        <w:tblStyle w:val="TableGrid1"/>
        <w:tblW w:w="9010" w:type="dxa"/>
        <w:tblInd w:w="9" w:type="dxa"/>
        <w:tblCellMar>
          <w:top w:w="137" w:type="dxa"/>
          <w:left w:w="194" w:type="dxa"/>
          <w:right w:w="115" w:type="dxa"/>
        </w:tblCellMar>
        <w:tblLook w:val="04A0" w:firstRow="1" w:lastRow="0" w:firstColumn="1" w:lastColumn="0" w:noHBand="0" w:noVBand="1"/>
      </w:tblPr>
      <w:tblGrid>
        <w:gridCol w:w="1243"/>
        <w:gridCol w:w="4963"/>
        <w:gridCol w:w="2804"/>
      </w:tblGrid>
      <w:tr w:rsidR="004B1F1A" w14:paraId="3083C413" w14:textId="77777777" w:rsidTr="004A1A10">
        <w:trPr>
          <w:trHeight w:val="1022"/>
        </w:trPr>
        <w:tc>
          <w:tcPr>
            <w:tcW w:w="1243" w:type="dxa"/>
            <w:tcBorders>
              <w:top w:val="single" w:sz="6" w:space="0" w:color="DFE2E5"/>
              <w:left w:val="single" w:sz="6" w:space="0" w:color="DFE2E5"/>
              <w:bottom w:val="single" w:sz="36" w:space="0" w:color="FFFFFF"/>
              <w:right w:val="single" w:sz="6" w:space="0" w:color="DFE2E5"/>
            </w:tcBorders>
          </w:tcPr>
          <w:p w14:paraId="5BF2E7E9" w14:textId="77777777" w:rsidR="004B1F1A" w:rsidRDefault="004B1F1A" w:rsidP="004B1F1A">
            <w:pPr>
              <w:spacing w:line="259" w:lineRule="auto"/>
              <w:ind w:right="76"/>
              <w:jc w:val="center"/>
            </w:pPr>
            <w:r>
              <w:rPr>
                <w:rFonts w:ascii="Segoe UI" w:eastAsia="Segoe UI" w:hAnsi="Segoe UI" w:cs="Segoe UI"/>
                <w:b/>
              </w:rPr>
              <w:t xml:space="preserve">Type </w:t>
            </w:r>
          </w:p>
        </w:tc>
        <w:tc>
          <w:tcPr>
            <w:tcW w:w="4963" w:type="dxa"/>
            <w:tcBorders>
              <w:top w:val="single" w:sz="6" w:space="0" w:color="DFE2E5"/>
              <w:left w:val="single" w:sz="6" w:space="0" w:color="DFE2E5"/>
              <w:bottom w:val="single" w:sz="36" w:space="0" w:color="FFFFFF"/>
              <w:right w:val="single" w:sz="6" w:space="0" w:color="DFE2E5"/>
            </w:tcBorders>
          </w:tcPr>
          <w:p w14:paraId="10B7C4D7" w14:textId="77777777" w:rsidR="004B1F1A" w:rsidRDefault="004B1F1A" w:rsidP="004B1F1A">
            <w:pPr>
              <w:spacing w:line="259" w:lineRule="auto"/>
              <w:ind w:right="78"/>
              <w:jc w:val="center"/>
            </w:pPr>
            <w:r>
              <w:rPr>
                <w:rFonts w:ascii="Segoe UI" w:eastAsia="Segoe UI" w:hAnsi="Segoe UI" w:cs="Segoe UI"/>
                <w:b/>
              </w:rPr>
              <w:t xml:space="preserve">Source </w:t>
            </w:r>
          </w:p>
        </w:tc>
        <w:tc>
          <w:tcPr>
            <w:tcW w:w="2804" w:type="dxa"/>
            <w:tcBorders>
              <w:top w:val="single" w:sz="6" w:space="0" w:color="DFE2E5"/>
              <w:left w:val="single" w:sz="6" w:space="0" w:color="DFE2E5"/>
              <w:bottom w:val="single" w:sz="36" w:space="0" w:color="FFFFFF"/>
              <w:right w:val="single" w:sz="6" w:space="0" w:color="DFE2E5"/>
            </w:tcBorders>
          </w:tcPr>
          <w:p w14:paraId="750734DC" w14:textId="77777777" w:rsidR="004B1F1A" w:rsidRDefault="004B1F1A" w:rsidP="004B1F1A">
            <w:pPr>
              <w:spacing w:line="259" w:lineRule="auto"/>
              <w:ind w:right="12"/>
              <w:jc w:val="center"/>
            </w:pPr>
            <w:r>
              <w:rPr>
                <w:rFonts w:ascii="Segoe UI" w:eastAsia="Segoe UI" w:hAnsi="Segoe UI" w:cs="Segoe UI"/>
                <w:b/>
              </w:rPr>
              <w:t xml:space="preserve">Azure Recommendation </w:t>
            </w:r>
          </w:p>
        </w:tc>
      </w:tr>
      <w:tr w:rsidR="004B1F1A" w14:paraId="1FDE0867" w14:textId="77777777" w:rsidTr="004A1A10">
        <w:trPr>
          <w:trHeight w:val="1278"/>
        </w:trPr>
        <w:tc>
          <w:tcPr>
            <w:tcW w:w="1243" w:type="dxa"/>
            <w:tcBorders>
              <w:top w:val="single" w:sz="36" w:space="0" w:color="FFFFFF"/>
              <w:left w:val="single" w:sz="6" w:space="0" w:color="DFE2E5"/>
              <w:bottom w:val="single" w:sz="6" w:space="0" w:color="DFE2E5"/>
              <w:right w:val="single" w:sz="6" w:space="0" w:color="DFE2E5"/>
            </w:tcBorders>
          </w:tcPr>
          <w:p w14:paraId="4A05D2F6" w14:textId="5884E7A6" w:rsidR="004B1F1A" w:rsidRDefault="004B1F1A" w:rsidP="004B1F1A">
            <w:pPr>
              <w:spacing w:line="259" w:lineRule="auto"/>
              <w:ind w:left="1"/>
            </w:pPr>
            <w:r>
              <w:t xml:space="preserve">Storage </w:t>
            </w:r>
          </w:p>
        </w:tc>
        <w:tc>
          <w:tcPr>
            <w:tcW w:w="4963" w:type="dxa"/>
            <w:tcBorders>
              <w:top w:val="single" w:sz="36" w:space="0" w:color="FFFFFF"/>
              <w:left w:val="single" w:sz="6" w:space="0" w:color="DFE2E5"/>
              <w:bottom w:val="single" w:sz="6" w:space="0" w:color="DFE2E5"/>
              <w:right w:val="single" w:sz="6" w:space="0" w:color="DFE2E5"/>
            </w:tcBorders>
          </w:tcPr>
          <w:p w14:paraId="5C7AFAD6" w14:textId="77777777" w:rsidR="004B1F1A" w:rsidRDefault="00AE345C" w:rsidP="004B1F1A">
            <w:pPr>
              <w:spacing w:line="259" w:lineRule="auto"/>
              <w:ind w:left="1"/>
            </w:pPr>
            <w:hyperlink r:id="rId47" w:anchor="scalability-and-performance-targets">
              <w:r w:rsidR="004B1F1A">
                <w:rPr>
                  <w:color w:val="0366D6"/>
                  <w:u w:val="single" w:color="0366D6"/>
                </w:rPr>
                <w:t>https://docs.microsoft.com/en</w:t>
              </w:r>
            </w:hyperlink>
            <w:hyperlink r:id="rId48" w:anchor="scalability-and-performance-targets">
              <w:r w:rsidR="004B1F1A">
                <w:rPr>
                  <w:color w:val="0366D6"/>
                  <w:u w:val="single" w:color="0366D6"/>
                </w:rPr>
                <w:t>-</w:t>
              </w:r>
            </w:hyperlink>
            <w:hyperlink r:id="rId49" w:anchor="scalability-and-performance-targets">
              <w:r w:rsidR="004B1F1A">
                <w:rPr>
                  <w:color w:val="0366D6"/>
                  <w:u w:val="single" w:color="0366D6"/>
                </w:rPr>
                <w:t>us/azure/virtual</w:t>
              </w:r>
            </w:hyperlink>
            <w:hyperlink r:id="rId50" w:anchor="scalability-and-performance-targets">
              <w:r w:rsidR="004B1F1A">
                <w:rPr>
                  <w:color w:val="0366D6"/>
                  <w:u w:val="single" w:color="0366D6"/>
                </w:rPr>
                <w:t>machines/windows/premium</w:t>
              </w:r>
            </w:hyperlink>
            <w:hyperlink r:id="rId51" w:anchor="scalability-and-performance-targets">
              <w:r w:rsidR="004B1F1A">
                <w:rPr>
                  <w:color w:val="0366D6"/>
                  <w:u w:val="single" w:color="0366D6"/>
                </w:rPr>
                <w:t>-</w:t>
              </w:r>
            </w:hyperlink>
            <w:hyperlink r:id="rId52" w:anchor="scalability-and-performance-targets">
              <w:r w:rsidR="004B1F1A">
                <w:rPr>
                  <w:color w:val="0366D6"/>
                  <w:u w:val="single" w:color="0366D6"/>
                </w:rPr>
                <w:t>storage#scalability</w:t>
              </w:r>
            </w:hyperlink>
            <w:hyperlink r:id="rId53" w:anchor="scalability-and-performance-targets">
              <w:r w:rsidR="004B1F1A">
                <w:rPr>
                  <w:color w:val="0366D6"/>
                  <w:u w:val="single" w:color="0366D6"/>
                </w:rPr>
                <w:t>and</w:t>
              </w:r>
            </w:hyperlink>
            <w:hyperlink r:id="rId54" w:anchor="scalability-and-performance-targets">
              <w:r w:rsidR="004B1F1A">
                <w:rPr>
                  <w:color w:val="0366D6"/>
                  <w:u w:val="single" w:color="0366D6"/>
                </w:rPr>
                <w:t>-</w:t>
              </w:r>
            </w:hyperlink>
            <w:hyperlink r:id="rId55" w:anchor="scalability-and-performance-targets">
              <w:r w:rsidR="004B1F1A">
                <w:rPr>
                  <w:color w:val="0366D6"/>
                  <w:u w:val="single" w:color="0366D6"/>
                </w:rPr>
                <w:t>performance</w:t>
              </w:r>
            </w:hyperlink>
            <w:hyperlink r:id="rId56" w:anchor="scalability-and-performance-targets">
              <w:r w:rsidR="004B1F1A">
                <w:rPr>
                  <w:color w:val="0366D6"/>
                  <w:u w:val="single" w:color="0366D6"/>
                </w:rPr>
                <w:t>-</w:t>
              </w:r>
            </w:hyperlink>
            <w:hyperlink r:id="rId57" w:anchor="scalability-and-performance-targets">
              <w:r w:rsidR="004B1F1A">
                <w:rPr>
                  <w:color w:val="0366D6"/>
                  <w:u w:val="single" w:color="0366D6"/>
                </w:rPr>
                <w:t>targets</w:t>
              </w:r>
            </w:hyperlink>
            <w:hyperlink r:id="rId58" w:anchor="scalability-and-performance-targets">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74F5CAEA" w14:textId="0A00279A" w:rsidR="004B1F1A" w:rsidRDefault="004B1F1A" w:rsidP="004B1F1A">
            <w:pPr>
              <w:spacing w:line="238" w:lineRule="auto"/>
              <w:ind w:right="74"/>
            </w:pPr>
            <w:r>
              <w:t xml:space="preserve">Use Premium storage for data files with size </w:t>
            </w:r>
            <w:r w:rsidR="00F816E7">
              <w:t xml:space="preserve">P40 or </w:t>
            </w:r>
          </w:p>
          <w:p w14:paraId="147677C9" w14:textId="2241ADDB" w:rsidR="004B1F1A" w:rsidRDefault="004B1F1A" w:rsidP="004B1F1A">
            <w:pPr>
              <w:spacing w:line="259" w:lineRule="auto"/>
            </w:pPr>
            <w:r>
              <w:t xml:space="preserve">P50 </w:t>
            </w:r>
            <w:r w:rsidR="00F816E7">
              <w:t xml:space="preserve">unless workload MBPs, (throughput) </w:t>
            </w:r>
            <w:r w:rsidR="00A10888">
              <w:t>require</w:t>
            </w:r>
            <w:r w:rsidR="00F816E7">
              <w:t xml:space="preserve"> more than the attached storage can supply, (see storage matrix)</w:t>
            </w:r>
          </w:p>
        </w:tc>
      </w:tr>
      <w:tr w:rsidR="004B1F1A" w14:paraId="10B2374B" w14:textId="77777777" w:rsidTr="004A1A10">
        <w:trPr>
          <w:trHeight w:val="1605"/>
        </w:trPr>
        <w:tc>
          <w:tcPr>
            <w:tcW w:w="1243" w:type="dxa"/>
            <w:tcBorders>
              <w:top w:val="single" w:sz="6" w:space="0" w:color="DFE2E5"/>
              <w:left w:val="single" w:sz="6" w:space="0" w:color="DFE2E5"/>
              <w:bottom w:val="single" w:sz="36" w:space="0" w:color="FFFFFF"/>
              <w:right w:val="single" w:sz="6" w:space="0" w:color="DFE2E5"/>
            </w:tcBorders>
            <w:shd w:val="clear" w:color="auto" w:fill="F6F8FA"/>
          </w:tcPr>
          <w:p w14:paraId="23F51B9B" w14:textId="77777777" w:rsidR="004B1F1A" w:rsidRDefault="004B1F1A" w:rsidP="004B1F1A">
            <w:pPr>
              <w:spacing w:line="259" w:lineRule="auto"/>
              <w:ind w:left="1"/>
            </w:pPr>
            <w:r>
              <w:t xml:space="preserve"> </w:t>
            </w:r>
          </w:p>
        </w:tc>
        <w:tc>
          <w:tcPr>
            <w:tcW w:w="4963" w:type="dxa"/>
            <w:tcBorders>
              <w:top w:val="single" w:sz="6" w:space="0" w:color="DFE2E5"/>
              <w:left w:val="single" w:sz="6" w:space="0" w:color="DFE2E5"/>
              <w:bottom w:val="single" w:sz="36" w:space="0" w:color="FFFFFF"/>
              <w:right w:val="single" w:sz="6" w:space="0" w:color="DFE2E5"/>
            </w:tcBorders>
            <w:shd w:val="clear" w:color="auto" w:fill="F6F8FA"/>
          </w:tcPr>
          <w:p w14:paraId="0D30C807" w14:textId="77777777" w:rsidR="004B1F1A" w:rsidRDefault="00AE345C" w:rsidP="004B1F1A">
            <w:pPr>
              <w:spacing w:line="259" w:lineRule="auto"/>
              <w:ind w:left="1"/>
            </w:pPr>
            <w:hyperlink r:id="rId59" w:anchor="disk-cache-settings">
              <w:r w:rsidR="004B1F1A">
                <w:rPr>
                  <w:color w:val="0366D6"/>
                  <w:u w:val="single" w:color="0366D6"/>
                </w:rPr>
                <w:t>https://docs.microsoft.com/en</w:t>
              </w:r>
            </w:hyperlink>
            <w:hyperlink r:id="rId60" w:anchor="disk-cache-settings">
              <w:r w:rsidR="004B1F1A">
                <w:rPr>
                  <w:color w:val="0366D6"/>
                  <w:u w:val="single" w:color="0366D6"/>
                </w:rPr>
                <w:t>-</w:t>
              </w:r>
            </w:hyperlink>
            <w:hyperlink r:id="rId61" w:anchor="disk-cache-settings">
              <w:r w:rsidR="004B1F1A">
                <w:rPr>
                  <w:color w:val="0366D6"/>
                  <w:u w:val="single" w:color="0366D6"/>
                </w:rPr>
                <w:t>us/azure/virtual</w:t>
              </w:r>
            </w:hyperlink>
            <w:hyperlink r:id="rId62" w:anchor="disk-cache-settings">
              <w:r w:rsidR="004B1F1A">
                <w:rPr>
                  <w:color w:val="0366D6"/>
                  <w:u w:val="single" w:color="0366D6"/>
                </w:rPr>
                <w:t>machines/workloads/oracle/oracle</w:t>
              </w:r>
            </w:hyperlink>
            <w:hyperlink r:id="rId63" w:anchor="disk-cache-settings">
              <w:r w:rsidR="004B1F1A">
                <w:rPr>
                  <w:color w:val="0366D6"/>
                  <w:u w:val="single" w:color="0366D6"/>
                </w:rPr>
                <w:t>-</w:t>
              </w:r>
            </w:hyperlink>
            <w:hyperlink r:id="rId64" w:anchor="disk-cache-settings">
              <w:r w:rsidR="004B1F1A">
                <w:rPr>
                  <w:color w:val="0366D6"/>
                  <w:u w:val="single" w:color="0366D6"/>
                </w:rPr>
                <w:t>design#disk</w:t>
              </w:r>
            </w:hyperlink>
            <w:hyperlink r:id="rId65" w:anchor="disk-cache-settings">
              <w:r w:rsidR="004B1F1A">
                <w:rPr>
                  <w:color w:val="0366D6"/>
                  <w:u w:val="single" w:color="0366D6"/>
                </w:rPr>
                <w:t>cache</w:t>
              </w:r>
            </w:hyperlink>
            <w:hyperlink r:id="rId66" w:anchor="disk-cache-settings">
              <w:r w:rsidR="004B1F1A">
                <w:rPr>
                  <w:color w:val="0366D6"/>
                  <w:u w:val="single" w:color="0366D6"/>
                </w:rPr>
                <w:t>-</w:t>
              </w:r>
            </w:hyperlink>
            <w:hyperlink r:id="rId67" w:anchor="disk-cache-settings">
              <w:r w:rsidR="004B1F1A">
                <w:rPr>
                  <w:color w:val="0366D6"/>
                  <w:u w:val="single" w:color="0366D6"/>
                </w:rPr>
                <w:t>settings</w:t>
              </w:r>
            </w:hyperlink>
            <w:hyperlink r:id="rId68" w:anchor="disk-cache-settings">
              <w:r w:rsidR="004B1F1A">
                <w:rPr>
                  <w:sz w:val="2"/>
                </w:rPr>
                <w:t xml:space="preserve"> </w:t>
              </w:r>
            </w:hyperlink>
          </w:p>
        </w:tc>
        <w:tc>
          <w:tcPr>
            <w:tcW w:w="2804" w:type="dxa"/>
            <w:tcBorders>
              <w:top w:val="single" w:sz="6" w:space="0" w:color="DFE2E5"/>
              <w:left w:val="single" w:sz="6" w:space="0" w:color="DFE2E5"/>
              <w:bottom w:val="single" w:sz="36" w:space="0" w:color="FFFFFF"/>
              <w:right w:val="single" w:sz="6" w:space="0" w:color="DFE2E5"/>
            </w:tcBorders>
            <w:shd w:val="clear" w:color="auto" w:fill="F6F8FA"/>
          </w:tcPr>
          <w:p w14:paraId="2376694B" w14:textId="7A61E313" w:rsidR="004B1F1A" w:rsidRDefault="004B1F1A" w:rsidP="004B1F1A">
            <w:pPr>
              <w:spacing w:line="259" w:lineRule="auto"/>
              <w:ind w:right="1"/>
            </w:pPr>
            <w:r>
              <w:t>Separate redo logs</w:t>
            </w:r>
            <w:r w:rsidR="00F816E7">
              <w:t xml:space="preserve"> from datafiles </w:t>
            </w:r>
            <w:r>
              <w:t xml:space="preserve">TS on separate data disk </w:t>
            </w:r>
            <w:r w:rsidR="00F816E7">
              <w:t>whenever</w:t>
            </w:r>
            <w:r w:rsidR="00F270C9">
              <w:t xml:space="preserve"> log latency is experienced.</w:t>
            </w:r>
          </w:p>
        </w:tc>
      </w:tr>
      <w:tr w:rsidR="004B1F1A" w14:paraId="6D8E5F0A" w14:textId="77777777" w:rsidTr="004A1A10">
        <w:trPr>
          <w:trHeight w:val="1478"/>
        </w:trPr>
        <w:tc>
          <w:tcPr>
            <w:tcW w:w="1243" w:type="dxa"/>
            <w:tcBorders>
              <w:top w:val="single" w:sz="36" w:space="0" w:color="FFFFFF"/>
              <w:left w:val="single" w:sz="6" w:space="0" w:color="DFE2E5"/>
              <w:bottom w:val="single" w:sz="6" w:space="0" w:color="DFE2E5"/>
              <w:right w:val="single" w:sz="6" w:space="0" w:color="DFE2E5"/>
            </w:tcBorders>
          </w:tcPr>
          <w:p w14:paraId="1FFFF1F1" w14:textId="77777777" w:rsidR="004B1F1A" w:rsidRDefault="004B1F1A" w:rsidP="004B1F1A">
            <w:pPr>
              <w:spacing w:line="259" w:lineRule="auto"/>
              <w:ind w:left="1"/>
            </w:pPr>
            <w:r>
              <w:t xml:space="preserve"> </w:t>
            </w:r>
          </w:p>
        </w:tc>
        <w:tc>
          <w:tcPr>
            <w:tcW w:w="4963" w:type="dxa"/>
            <w:tcBorders>
              <w:top w:val="single" w:sz="36" w:space="0" w:color="FFFFFF"/>
              <w:left w:val="single" w:sz="6" w:space="0" w:color="DFE2E5"/>
              <w:bottom w:val="single" w:sz="6" w:space="0" w:color="DFE2E5"/>
              <w:right w:val="single" w:sz="6" w:space="0" w:color="DFE2E5"/>
            </w:tcBorders>
          </w:tcPr>
          <w:p w14:paraId="38F17F25" w14:textId="77777777" w:rsidR="004B1F1A" w:rsidRDefault="00AE345C" w:rsidP="004B1F1A">
            <w:pPr>
              <w:spacing w:line="259" w:lineRule="auto"/>
              <w:ind w:left="1"/>
            </w:pPr>
            <w:hyperlink r:id="rId69" w:anchor="io-scheduling-algorithm-for-premium-storage">
              <w:r w:rsidR="004B1F1A">
                <w:rPr>
                  <w:color w:val="0366D6"/>
                  <w:u w:val="single" w:color="0366D6"/>
                </w:rPr>
                <w:t>https://docs.microsoft.com/en</w:t>
              </w:r>
            </w:hyperlink>
            <w:hyperlink r:id="rId70" w:anchor="io-scheduling-algorithm-for-premium-storage">
              <w:r w:rsidR="004B1F1A">
                <w:rPr>
                  <w:color w:val="0366D6"/>
                  <w:u w:val="single" w:color="0366D6"/>
                </w:rPr>
                <w:t>-</w:t>
              </w:r>
            </w:hyperlink>
            <w:hyperlink r:id="rId71" w:anchor="io-scheduling-algorithm-for-premium-storage">
              <w:r w:rsidR="004B1F1A">
                <w:rPr>
                  <w:color w:val="0366D6"/>
                  <w:u w:val="single" w:color="0366D6"/>
                </w:rPr>
                <w:t>us/azure/virtual</w:t>
              </w:r>
            </w:hyperlink>
            <w:hyperlink r:id="rId72" w:anchor="io-scheduling-algorithm-for-premium-storage">
              <w:r w:rsidR="004B1F1A">
                <w:rPr>
                  <w:color w:val="0366D6"/>
                  <w:u w:val="single" w:color="0366D6"/>
                </w:rPr>
                <w:t>machines/linux/optimization#io</w:t>
              </w:r>
            </w:hyperlink>
            <w:hyperlink r:id="rId73" w:anchor="io-scheduling-algorithm-for-premium-storage">
              <w:r w:rsidR="004B1F1A">
                <w:rPr>
                  <w:color w:val="0366D6"/>
                  <w:u w:val="single" w:color="0366D6"/>
                </w:rPr>
                <w:t>-</w:t>
              </w:r>
            </w:hyperlink>
            <w:hyperlink r:id="rId74" w:anchor="io-scheduling-algorithm-for-premium-storage">
              <w:r w:rsidR="004B1F1A">
                <w:rPr>
                  <w:color w:val="0366D6"/>
                  <w:u w:val="single" w:color="0366D6"/>
                </w:rPr>
                <w:t>scheduling</w:t>
              </w:r>
            </w:hyperlink>
            <w:hyperlink r:id="rId75" w:anchor="io-scheduling-algorithm-for-premium-storage">
              <w:r w:rsidR="004B1F1A">
                <w:rPr>
                  <w:color w:val="0366D6"/>
                  <w:u w:val="single" w:color="0366D6"/>
                </w:rPr>
                <w:t>algorithm</w:t>
              </w:r>
            </w:hyperlink>
            <w:hyperlink r:id="rId76" w:anchor="io-scheduling-algorithm-for-premium-storage">
              <w:r w:rsidR="004B1F1A">
                <w:rPr>
                  <w:color w:val="0366D6"/>
                  <w:u w:val="single" w:color="0366D6"/>
                </w:rPr>
                <w:t>-</w:t>
              </w:r>
            </w:hyperlink>
            <w:hyperlink r:id="rId77" w:anchor="io-scheduling-algorithm-for-premium-storage">
              <w:r w:rsidR="004B1F1A">
                <w:rPr>
                  <w:color w:val="0366D6"/>
                  <w:u w:val="single" w:color="0366D6"/>
                </w:rPr>
                <w:t>for</w:t>
              </w:r>
            </w:hyperlink>
            <w:hyperlink r:id="rId78" w:anchor="io-scheduling-algorithm-for-premium-storage">
              <w:r w:rsidR="004B1F1A">
                <w:rPr>
                  <w:color w:val="0366D6"/>
                  <w:u w:val="single" w:color="0366D6"/>
                </w:rPr>
                <w:t>-</w:t>
              </w:r>
            </w:hyperlink>
            <w:hyperlink r:id="rId79" w:anchor="io-scheduling-algorithm-for-premium-storage">
              <w:r w:rsidR="004B1F1A">
                <w:rPr>
                  <w:color w:val="0366D6"/>
                  <w:u w:val="single" w:color="0366D6"/>
                </w:rPr>
                <w:t>premium</w:t>
              </w:r>
            </w:hyperlink>
            <w:hyperlink r:id="rId80" w:anchor="io-scheduling-algorithm-for-premium-storage">
              <w:r w:rsidR="004B1F1A">
                <w:rPr>
                  <w:color w:val="0366D6"/>
                  <w:u w:val="single" w:color="0366D6"/>
                </w:rPr>
                <w:t>-</w:t>
              </w:r>
            </w:hyperlink>
            <w:hyperlink r:id="rId81" w:anchor="io-scheduling-algorithm-for-premium-storage">
              <w:r w:rsidR="004B1F1A">
                <w:rPr>
                  <w:color w:val="0366D6"/>
                  <w:u w:val="single" w:color="0366D6"/>
                </w:rPr>
                <w:t>storage</w:t>
              </w:r>
            </w:hyperlink>
            <w:hyperlink r:id="rId82" w:anchor="io-scheduling-algorithm-for-premium-storage">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23A78B0E" w14:textId="77777777" w:rsidR="004B1F1A" w:rsidRDefault="004B1F1A" w:rsidP="004B1F1A">
            <w:pPr>
              <w:spacing w:line="259" w:lineRule="auto"/>
            </w:pPr>
            <w:r>
              <w:t xml:space="preserve">Set NOOP or Deadline algorithm for I/O scheduling </w:t>
            </w:r>
          </w:p>
        </w:tc>
      </w:tr>
      <w:tr w:rsidR="004B1F1A" w14:paraId="23CE7EFC" w14:textId="77777777" w:rsidTr="004A1A10">
        <w:trPr>
          <w:trHeight w:val="1311"/>
        </w:trPr>
        <w:tc>
          <w:tcPr>
            <w:tcW w:w="1243" w:type="dxa"/>
            <w:tcBorders>
              <w:top w:val="single" w:sz="6" w:space="0" w:color="DFE2E5"/>
              <w:left w:val="single" w:sz="6" w:space="0" w:color="DFE2E5"/>
              <w:bottom w:val="single" w:sz="36" w:space="0" w:color="FFFFFF"/>
              <w:right w:val="single" w:sz="6" w:space="0" w:color="DFE2E5"/>
            </w:tcBorders>
            <w:shd w:val="clear" w:color="auto" w:fill="F6F8FA"/>
          </w:tcPr>
          <w:p w14:paraId="09E1035D" w14:textId="77777777" w:rsidR="004B1F1A" w:rsidRDefault="004B1F1A" w:rsidP="004B1F1A">
            <w:pPr>
              <w:spacing w:line="259" w:lineRule="auto"/>
              <w:ind w:left="1"/>
            </w:pPr>
            <w:r>
              <w:t xml:space="preserve"> </w:t>
            </w:r>
          </w:p>
        </w:tc>
        <w:tc>
          <w:tcPr>
            <w:tcW w:w="4963" w:type="dxa"/>
            <w:tcBorders>
              <w:top w:val="single" w:sz="6" w:space="0" w:color="DFE2E5"/>
              <w:left w:val="single" w:sz="6" w:space="0" w:color="DFE2E5"/>
              <w:bottom w:val="single" w:sz="36" w:space="0" w:color="FFFFFF"/>
              <w:right w:val="single" w:sz="6" w:space="0" w:color="DFE2E5"/>
            </w:tcBorders>
            <w:shd w:val="clear" w:color="auto" w:fill="F6F8FA"/>
          </w:tcPr>
          <w:p w14:paraId="184ABCA9" w14:textId="77777777" w:rsidR="004B1F1A" w:rsidRDefault="00AE345C" w:rsidP="004B1F1A">
            <w:pPr>
              <w:spacing w:line="259" w:lineRule="auto"/>
              <w:ind w:left="1"/>
            </w:pPr>
            <w:hyperlink r:id="rId83" w:anchor="premium-storage-for-linux-vms">
              <w:r w:rsidR="004B1F1A">
                <w:rPr>
                  <w:color w:val="0366D6"/>
                  <w:u w:val="single" w:color="0366D6"/>
                </w:rPr>
                <w:t>https://docs.microsoft.com/en</w:t>
              </w:r>
            </w:hyperlink>
            <w:hyperlink r:id="rId84" w:anchor="premium-storage-for-linux-vms">
              <w:r w:rsidR="004B1F1A">
                <w:rPr>
                  <w:color w:val="0366D6"/>
                  <w:u w:val="single" w:color="0366D6"/>
                </w:rPr>
                <w:t>-</w:t>
              </w:r>
            </w:hyperlink>
            <w:hyperlink r:id="rId85" w:anchor="premium-storage-for-linux-vms">
              <w:r w:rsidR="004B1F1A">
                <w:rPr>
                  <w:color w:val="0366D6"/>
                  <w:u w:val="single" w:color="0366D6"/>
                </w:rPr>
                <w:t>us/azure/virtual</w:t>
              </w:r>
            </w:hyperlink>
            <w:hyperlink r:id="rId86" w:anchor="premium-storage-for-linux-vms">
              <w:r w:rsidR="004B1F1A">
                <w:rPr>
                  <w:color w:val="0366D6"/>
                  <w:u w:val="single" w:color="0366D6"/>
                </w:rPr>
                <w:t>machines/windows/premium</w:t>
              </w:r>
            </w:hyperlink>
            <w:hyperlink r:id="rId87" w:anchor="premium-storage-for-linux-vms">
              <w:r w:rsidR="004B1F1A">
                <w:rPr>
                  <w:color w:val="0366D6"/>
                  <w:u w:val="single" w:color="0366D6"/>
                </w:rPr>
                <w:t>-</w:t>
              </w:r>
            </w:hyperlink>
            <w:hyperlink r:id="rId88" w:anchor="premium-storage-for-linux-vms">
              <w:r w:rsidR="004B1F1A">
                <w:rPr>
                  <w:color w:val="0366D6"/>
                  <w:u w:val="single" w:color="0366D6"/>
                </w:rPr>
                <w:t>storage#premium</w:t>
              </w:r>
            </w:hyperlink>
            <w:hyperlink r:id="rId89" w:anchor="premium-storage-for-linux-vms">
              <w:r w:rsidR="004B1F1A">
                <w:rPr>
                  <w:color w:val="0366D6"/>
                  <w:u w:val="single" w:color="0366D6"/>
                </w:rPr>
                <w:t>storage</w:t>
              </w:r>
            </w:hyperlink>
            <w:hyperlink r:id="rId90" w:anchor="premium-storage-for-linux-vms">
              <w:r w:rsidR="004B1F1A">
                <w:rPr>
                  <w:color w:val="0366D6"/>
                  <w:u w:val="single" w:color="0366D6"/>
                </w:rPr>
                <w:t>-</w:t>
              </w:r>
            </w:hyperlink>
            <w:hyperlink r:id="rId91" w:anchor="premium-storage-for-linux-vms">
              <w:r w:rsidR="004B1F1A">
                <w:rPr>
                  <w:color w:val="0366D6"/>
                  <w:u w:val="single" w:color="0366D6"/>
                </w:rPr>
                <w:t>for</w:t>
              </w:r>
            </w:hyperlink>
            <w:hyperlink r:id="rId92" w:anchor="premium-storage-for-linux-vms">
              <w:r w:rsidR="004B1F1A">
                <w:rPr>
                  <w:color w:val="0366D6"/>
                  <w:u w:val="single" w:color="0366D6"/>
                </w:rPr>
                <w:t>-</w:t>
              </w:r>
            </w:hyperlink>
            <w:hyperlink r:id="rId93" w:anchor="premium-storage-for-linux-vms">
              <w:r w:rsidR="004B1F1A">
                <w:rPr>
                  <w:color w:val="0366D6"/>
                  <w:u w:val="single" w:color="0366D6"/>
                </w:rPr>
                <w:t>linux</w:t>
              </w:r>
            </w:hyperlink>
            <w:hyperlink r:id="rId94" w:anchor="premium-storage-for-linux-vms">
              <w:r w:rsidR="004B1F1A">
                <w:rPr>
                  <w:color w:val="0366D6"/>
                  <w:u w:val="single" w:color="0366D6"/>
                </w:rPr>
                <w:t>-</w:t>
              </w:r>
            </w:hyperlink>
            <w:hyperlink r:id="rId95" w:anchor="premium-storage-for-linux-vms">
              <w:r w:rsidR="004B1F1A">
                <w:rPr>
                  <w:color w:val="0366D6"/>
                  <w:u w:val="single" w:color="0366D6"/>
                </w:rPr>
                <w:t>vms</w:t>
              </w:r>
            </w:hyperlink>
            <w:hyperlink r:id="rId96" w:anchor="premium-storage-for-linux-vms">
              <w:r w:rsidR="004B1F1A">
                <w:rPr>
                  <w:sz w:val="2"/>
                </w:rPr>
                <w:t xml:space="preserve"> </w:t>
              </w:r>
            </w:hyperlink>
          </w:p>
        </w:tc>
        <w:tc>
          <w:tcPr>
            <w:tcW w:w="2804" w:type="dxa"/>
            <w:tcBorders>
              <w:top w:val="single" w:sz="6" w:space="0" w:color="DFE2E5"/>
              <w:left w:val="single" w:sz="6" w:space="0" w:color="DFE2E5"/>
              <w:bottom w:val="single" w:sz="36" w:space="0" w:color="FFFFFF"/>
              <w:right w:val="single" w:sz="6" w:space="0" w:color="DFE2E5"/>
            </w:tcBorders>
            <w:shd w:val="clear" w:color="auto" w:fill="F6F8FA"/>
          </w:tcPr>
          <w:p w14:paraId="063469E1" w14:textId="0E25595D" w:rsidR="004B1F1A" w:rsidRDefault="004B1F1A" w:rsidP="004B1F1A">
            <w:pPr>
              <w:spacing w:line="259" w:lineRule="auto"/>
            </w:pPr>
            <w:r>
              <w:t xml:space="preserve">Disable "barriers" for disks with cache readonly </w:t>
            </w:r>
            <w:r w:rsidR="00505ACD">
              <w:t>for datafiles</w:t>
            </w:r>
            <w:r w:rsidR="0057570C">
              <w:t xml:space="preserve"> and redo/FRA to none.</w:t>
            </w:r>
          </w:p>
        </w:tc>
      </w:tr>
      <w:tr w:rsidR="004B1F1A" w14:paraId="4DDCADBB" w14:textId="77777777" w:rsidTr="00DF1E65">
        <w:trPr>
          <w:trHeight w:val="826"/>
        </w:trPr>
        <w:tc>
          <w:tcPr>
            <w:tcW w:w="1243" w:type="dxa"/>
            <w:tcBorders>
              <w:top w:val="single" w:sz="36" w:space="0" w:color="FFFFFF"/>
              <w:left w:val="single" w:sz="6" w:space="0" w:color="DFE2E5"/>
              <w:bottom w:val="single" w:sz="6" w:space="0" w:color="DFE2E5"/>
              <w:right w:val="single" w:sz="6" w:space="0" w:color="DFE2E5"/>
            </w:tcBorders>
          </w:tcPr>
          <w:p w14:paraId="43EA3D66" w14:textId="77777777" w:rsidR="004B1F1A" w:rsidRDefault="004B1F1A" w:rsidP="004B1F1A">
            <w:pPr>
              <w:spacing w:line="259" w:lineRule="auto"/>
              <w:ind w:left="1"/>
            </w:pPr>
            <w:r>
              <w:t xml:space="preserve"> </w:t>
            </w:r>
          </w:p>
        </w:tc>
        <w:tc>
          <w:tcPr>
            <w:tcW w:w="4963" w:type="dxa"/>
            <w:tcBorders>
              <w:top w:val="single" w:sz="36" w:space="0" w:color="FFFFFF"/>
              <w:left w:val="single" w:sz="6" w:space="0" w:color="DFE2E5"/>
              <w:bottom w:val="single" w:sz="6" w:space="0" w:color="DFE2E5"/>
              <w:right w:val="single" w:sz="6" w:space="0" w:color="DFE2E5"/>
            </w:tcBorders>
          </w:tcPr>
          <w:p w14:paraId="0C424035" w14:textId="77777777" w:rsidR="004B1F1A" w:rsidRDefault="00AE345C" w:rsidP="004B1F1A">
            <w:pPr>
              <w:spacing w:line="259" w:lineRule="auto"/>
              <w:ind w:left="1"/>
            </w:pPr>
            <w:hyperlink r:id="rId97" w:anchor="disk-striping">
              <w:r w:rsidR="004B1F1A">
                <w:rPr>
                  <w:color w:val="0366D6"/>
                  <w:u w:val="single" w:color="0366D6"/>
                </w:rPr>
                <w:t>https://docs.microsoft.com/en</w:t>
              </w:r>
            </w:hyperlink>
            <w:hyperlink r:id="rId98" w:anchor="disk-striping">
              <w:r w:rsidR="004B1F1A">
                <w:rPr>
                  <w:color w:val="0366D6"/>
                  <w:u w:val="single" w:color="0366D6"/>
                </w:rPr>
                <w:t>-</w:t>
              </w:r>
            </w:hyperlink>
            <w:hyperlink r:id="rId99" w:anchor="disk-striping">
              <w:r w:rsidR="004B1F1A">
                <w:rPr>
                  <w:color w:val="0366D6"/>
                  <w:u w:val="single" w:color="0366D6"/>
                </w:rPr>
                <w:t>us/azure/virtual</w:t>
              </w:r>
            </w:hyperlink>
            <w:hyperlink r:id="rId100" w:anchor="disk-striping">
              <w:r w:rsidR="004B1F1A">
                <w:rPr>
                  <w:color w:val="0366D6"/>
                  <w:u w:val="single" w:color="0366D6"/>
                </w:rPr>
                <w:t>machines/windows/premium</w:t>
              </w:r>
            </w:hyperlink>
            <w:hyperlink r:id="rId101" w:anchor="disk-striping">
              <w:r w:rsidR="004B1F1A">
                <w:rPr>
                  <w:color w:val="0366D6"/>
                  <w:u w:val="single" w:color="0366D6"/>
                </w:rPr>
                <w:t>-</w:t>
              </w:r>
            </w:hyperlink>
            <w:hyperlink r:id="rId102" w:anchor="disk-striping">
              <w:r w:rsidR="004B1F1A">
                <w:rPr>
                  <w:color w:val="0366D6"/>
                  <w:u w:val="single" w:color="0366D6"/>
                </w:rPr>
                <w:t>storage</w:t>
              </w:r>
            </w:hyperlink>
            <w:hyperlink r:id="rId103" w:anchor="disk-striping">
              <w:r w:rsidR="004B1F1A">
                <w:rPr>
                  <w:color w:val="0366D6"/>
                  <w:u w:val="single" w:color="0366D6"/>
                </w:rPr>
                <w:t>performance#disk</w:t>
              </w:r>
            </w:hyperlink>
            <w:hyperlink r:id="rId104" w:anchor="disk-striping">
              <w:r w:rsidR="004B1F1A">
                <w:rPr>
                  <w:color w:val="0366D6"/>
                  <w:u w:val="single" w:color="0366D6"/>
                </w:rPr>
                <w:t>-</w:t>
              </w:r>
            </w:hyperlink>
            <w:hyperlink r:id="rId105" w:anchor="disk-striping">
              <w:r w:rsidR="004B1F1A">
                <w:rPr>
                  <w:color w:val="0366D6"/>
                  <w:u w:val="single" w:color="0366D6"/>
                </w:rPr>
                <w:t>striping</w:t>
              </w:r>
            </w:hyperlink>
            <w:hyperlink r:id="rId106" w:anchor="disk-striping">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64A5F609" w14:textId="77777777" w:rsidR="004B1F1A" w:rsidRDefault="004B1F1A" w:rsidP="004B1F1A">
            <w:pPr>
              <w:spacing w:line="259" w:lineRule="auto"/>
            </w:pPr>
            <w:r>
              <w:t xml:space="preserve">Use Stripe size 64KB </w:t>
            </w:r>
          </w:p>
        </w:tc>
      </w:tr>
    </w:tbl>
    <w:p w14:paraId="2601BF71" w14:textId="77777777" w:rsidR="004B1F1A" w:rsidRDefault="004B1F1A" w:rsidP="004B1F1A">
      <w:pPr>
        <w:spacing w:after="0"/>
        <w:ind w:left="-1440" w:right="933"/>
      </w:pPr>
    </w:p>
    <w:tbl>
      <w:tblPr>
        <w:tblStyle w:val="TableGrid1"/>
        <w:tblW w:w="9335" w:type="dxa"/>
        <w:tblInd w:w="9" w:type="dxa"/>
        <w:tblLayout w:type="fixed"/>
        <w:tblCellMar>
          <w:top w:w="139" w:type="dxa"/>
          <w:left w:w="194" w:type="dxa"/>
          <w:right w:w="115" w:type="dxa"/>
        </w:tblCellMar>
        <w:tblLook w:val="04A0" w:firstRow="1" w:lastRow="0" w:firstColumn="1" w:lastColumn="0" w:noHBand="0" w:noVBand="1"/>
      </w:tblPr>
      <w:tblGrid>
        <w:gridCol w:w="1603"/>
        <w:gridCol w:w="2880"/>
        <w:gridCol w:w="4852"/>
      </w:tblGrid>
      <w:tr w:rsidR="004B1F1A" w14:paraId="32BEB231" w14:textId="77777777" w:rsidTr="00DF77AD">
        <w:trPr>
          <w:trHeight w:val="986"/>
        </w:trPr>
        <w:tc>
          <w:tcPr>
            <w:tcW w:w="1603" w:type="dxa"/>
            <w:tcBorders>
              <w:top w:val="single" w:sz="6" w:space="0" w:color="DFE2E5"/>
              <w:left w:val="single" w:sz="6" w:space="0" w:color="DFE2E5"/>
              <w:bottom w:val="single" w:sz="6" w:space="0" w:color="DFE2E5"/>
              <w:right w:val="single" w:sz="6" w:space="0" w:color="DFE2E5"/>
            </w:tcBorders>
          </w:tcPr>
          <w:p w14:paraId="2C1A2A18" w14:textId="77777777" w:rsidR="004B1F1A" w:rsidRDefault="004B1F1A" w:rsidP="004B1F1A">
            <w:pPr>
              <w:spacing w:line="259" w:lineRule="auto"/>
              <w:ind w:right="76"/>
              <w:jc w:val="center"/>
            </w:pPr>
            <w:r>
              <w:rPr>
                <w:rFonts w:ascii="Segoe UI" w:eastAsia="Segoe UI" w:hAnsi="Segoe UI" w:cs="Segoe UI"/>
                <w:b/>
              </w:rPr>
              <w:t xml:space="preserve">Type </w:t>
            </w:r>
          </w:p>
        </w:tc>
        <w:tc>
          <w:tcPr>
            <w:tcW w:w="2880" w:type="dxa"/>
            <w:tcBorders>
              <w:top w:val="single" w:sz="6" w:space="0" w:color="DFE2E5"/>
              <w:left w:val="single" w:sz="6" w:space="0" w:color="DFE2E5"/>
              <w:bottom w:val="single" w:sz="6" w:space="0" w:color="DFE2E5"/>
              <w:right w:val="single" w:sz="6" w:space="0" w:color="DFE2E5"/>
            </w:tcBorders>
          </w:tcPr>
          <w:p w14:paraId="02CD9E9C" w14:textId="77777777" w:rsidR="004B1F1A" w:rsidRDefault="004B1F1A" w:rsidP="004B1F1A">
            <w:pPr>
              <w:spacing w:line="259" w:lineRule="auto"/>
              <w:ind w:right="78"/>
              <w:jc w:val="center"/>
            </w:pPr>
            <w:r>
              <w:rPr>
                <w:rFonts w:ascii="Segoe UI" w:eastAsia="Segoe UI" w:hAnsi="Segoe UI" w:cs="Segoe UI"/>
                <w:b/>
              </w:rPr>
              <w:t xml:space="preserve">Source </w:t>
            </w:r>
          </w:p>
        </w:tc>
        <w:tc>
          <w:tcPr>
            <w:tcW w:w="4852" w:type="dxa"/>
            <w:tcBorders>
              <w:top w:val="single" w:sz="6" w:space="0" w:color="DFE2E5"/>
              <w:left w:val="single" w:sz="6" w:space="0" w:color="DFE2E5"/>
              <w:bottom w:val="single" w:sz="6" w:space="0" w:color="DFE2E5"/>
              <w:right w:val="single" w:sz="6" w:space="0" w:color="DFE2E5"/>
            </w:tcBorders>
          </w:tcPr>
          <w:p w14:paraId="254A6984" w14:textId="77777777" w:rsidR="004B1F1A" w:rsidRDefault="004B1F1A" w:rsidP="004B1F1A">
            <w:pPr>
              <w:spacing w:line="259" w:lineRule="auto"/>
              <w:ind w:right="12"/>
              <w:jc w:val="center"/>
            </w:pPr>
            <w:r>
              <w:rPr>
                <w:rFonts w:ascii="Segoe UI" w:eastAsia="Segoe UI" w:hAnsi="Segoe UI" w:cs="Segoe UI"/>
                <w:b/>
              </w:rPr>
              <w:t xml:space="preserve">Azure Recommendation </w:t>
            </w:r>
          </w:p>
        </w:tc>
      </w:tr>
      <w:tr w:rsidR="004B1F1A" w14:paraId="47F97A06" w14:textId="77777777" w:rsidTr="00DF77AD">
        <w:trPr>
          <w:trHeight w:val="112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58C6C5FC"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5CA639A0" w14:textId="77777777" w:rsidR="004B1F1A" w:rsidRDefault="00AE345C" w:rsidP="004B1F1A">
            <w:pPr>
              <w:spacing w:line="259" w:lineRule="auto"/>
              <w:ind w:left="1"/>
            </w:pPr>
            <w:hyperlink r:id="rId107">
              <w:r w:rsidR="004B1F1A">
                <w:rPr>
                  <w:color w:val="0366D6"/>
                  <w:u w:val="single" w:color="0366D6"/>
                </w:rPr>
                <w:t>https://docs.microsoft.com/en</w:t>
              </w:r>
            </w:hyperlink>
            <w:hyperlink r:id="rId108">
              <w:r w:rsidR="004B1F1A">
                <w:rPr>
                  <w:color w:val="0366D6"/>
                  <w:u w:val="single" w:color="0366D6"/>
                </w:rPr>
                <w:t>-</w:t>
              </w:r>
            </w:hyperlink>
            <w:hyperlink r:id="rId109">
              <w:r w:rsidR="004B1F1A">
                <w:rPr>
                  <w:color w:val="0366D6"/>
                  <w:u w:val="single" w:color="0366D6"/>
                </w:rPr>
                <w:t>us/azure/virtual</w:t>
              </w:r>
            </w:hyperlink>
            <w:hyperlink r:id="rId110">
              <w:r w:rsidR="004B1F1A">
                <w:rPr>
                  <w:color w:val="0366D6"/>
                  <w:u w:val="single" w:color="0366D6"/>
                </w:rPr>
                <w:t>machines/workloads/oracle/oracle</w:t>
              </w:r>
            </w:hyperlink>
            <w:hyperlink r:id="rId111">
              <w:r w:rsidR="004B1F1A">
                <w:rPr>
                  <w:color w:val="0366D6"/>
                  <w:u w:val="single" w:color="0366D6"/>
                </w:rPr>
                <w:t>-</w:t>
              </w:r>
            </w:hyperlink>
            <w:hyperlink r:id="rId112">
              <w:r w:rsidR="004B1F1A">
                <w:rPr>
                  <w:color w:val="0366D6"/>
                  <w:u w:val="single" w:color="0366D6"/>
                </w:rPr>
                <w:t>design</w:t>
              </w:r>
            </w:hyperlink>
            <w:hyperlink r:id="rId113">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6CAD1B34" w14:textId="39981058" w:rsidR="004B1F1A" w:rsidRDefault="004B1F1A" w:rsidP="00F47D6F">
            <w:pPr>
              <w:spacing w:line="259" w:lineRule="auto"/>
              <w:ind w:right="119"/>
            </w:pPr>
            <w:r>
              <w:t xml:space="preserve">For OS disks, use default Read/Write </w:t>
            </w:r>
            <w:r w:rsidR="00F47D6F">
              <w:t>host level caching and use premium SSD, (P10 or P15 recommended for an Oracle VM)</w:t>
            </w:r>
            <w:r>
              <w:t xml:space="preserve"> </w:t>
            </w:r>
          </w:p>
        </w:tc>
      </w:tr>
      <w:tr w:rsidR="004B1F1A" w14:paraId="4D7F0290" w14:textId="77777777" w:rsidTr="00DF77AD">
        <w:trPr>
          <w:trHeight w:val="1315"/>
        </w:trPr>
        <w:tc>
          <w:tcPr>
            <w:tcW w:w="1603" w:type="dxa"/>
            <w:tcBorders>
              <w:top w:val="single" w:sz="36" w:space="0" w:color="FFFFFF"/>
              <w:left w:val="single" w:sz="6" w:space="0" w:color="DFE2E5"/>
              <w:bottom w:val="single" w:sz="6" w:space="0" w:color="DFE2E5"/>
              <w:right w:val="single" w:sz="6" w:space="0" w:color="DFE2E5"/>
            </w:tcBorders>
          </w:tcPr>
          <w:p w14:paraId="48CB13D1" w14:textId="6595E365" w:rsidR="004B1F1A" w:rsidRDefault="00A41089" w:rsidP="004B1F1A">
            <w:pPr>
              <w:spacing w:line="259" w:lineRule="auto"/>
              <w:ind w:left="1"/>
            </w:pPr>
            <w:r>
              <w:t>Temp/Swapfile</w:t>
            </w:r>
          </w:p>
        </w:tc>
        <w:tc>
          <w:tcPr>
            <w:tcW w:w="2880" w:type="dxa"/>
            <w:tcBorders>
              <w:top w:val="single" w:sz="36" w:space="0" w:color="FFFFFF"/>
              <w:left w:val="single" w:sz="6" w:space="0" w:color="DFE2E5"/>
              <w:bottom w:val="single" w:sz="6" w:space="0" w:color="DFE2E5"/>
              <w:right w:val="single" w:sz="6" w:space="0" w:color="DFE2E5"/>
            </w:tcBorders>
          </w:tcPr>
          <w:p w14:paraId="31C41863" w14:textId="20FD9D63" w:rsidR="004B1F1A" w:rsidRDefault="00AE345C" w:rsidP="00A41089">
            <w:pPr>
              <w:spacing w:line="259" w:lineRule="auto"/>
            </w:pPr>
            <w:hyperlink r:id="rId114" w:history="1">
              <w:r w:rsidR="00F37A27">
                <w:rPr>
                  <w:rStyle w:val="Hyperlink"/>
                </w:rPr>
                <w:t>Ephemeral OS disks - Azure Virtual Machines | Microsoft Docs</w:t>
              </w:r>
            </w:hyperlink>
          </w:p>
        </w:tc>
        <w:tc>
          <w:tcPr>
            <w:tcW w:w="4852" w:type="dxa"/>
            <w:tcBorders>
              <w:top w:val="single" w:sz="36" w:space="0" w:color="FFFFFF"/>
              <w:left w:val="single" w:sz="6" w:space="0" w:color="DFE2E5"/>
              <w:bottom w:val="single" w:sz="6" w:space="0" w:color="DFE2E5"/>
              <w:right w:val="single" w:sz="6" w:space="0" w:color="DFE2E5"/>
            </w:tcBorders>
          </w:tcPr>
          <w:p w14:paraId="4AE8512D" w14:textId="4C7A4B91" w:rsidR="004B1F1A" w:rsidRDefault="00A41089" w:rsidP="004B1F1A">
            <w:pPr>
              <w:spacing w:line="259" w:lineRule="auto"/>
            </w:pPr>
            <w:r>
              <w:t>Ensure that swapfile for Linux or Windows is located on attached, ephemeral storage on VM whenever possible.  Monitor the choice in VM that it includes temp storage.</w:t>
            </w:r>
          </w:p>
        </w:tc>
      </w:tr>
      <w:tr w:rsidR="004B1F1A" w14:paraId="562068F8" w14:textId="77777777" w:rsidTr="00DF77AD">
        <w:trPr>
          <w:trHeight w:val="1897"/>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1C9238A3"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30939564" w14:textId="77777777" w:rsidR="004B1F1A" w:rsidRDefault="00AE345C" w:rsidP="004B1F1A">
            <w:pPr>
              <w:spacing w:line="259" w:lineRule="auto"/>
              <w:ind w:left="1"/>
            </w:pPr>
            <w:hyperlink r:id="rId115">
              <w:r w:rsidR="004B1F1A">
                <w:rPr>
                  <w:color w:val="0366D6"/>
                  <w:u w:val="single" w:color="0366D6"/>
                </w:rPr>
                <w:t>https://docs.microsoft.com/en</w:t>
              </w:r>
            </w:hyperlink>
            <w:hyperlink r:id="rId116">
              <w:r w:rsidR="004B1F1A">
                <w:rPr>
                  <w:color w:val="0366D6"/>
                  <w:u w:val="single" w:color="0366D6"/>
                </w:rPr>
                <w:t>-</w:t>
              </w:r>
            </w:hyperlink>
            <w:hyperlink r:id="rId117">
              <w:r w:rsidR="004B1F1A">
                <w:rPr>
                  <w:color w:val="0366D6"/>
                  <w:u w:val="single" w:color="0366D6"/>
                </w:rPr>
                <w:t>us/azure/virtual</w:t>
              </w:r>
            </w:hyperlink>
            <w:hyperlink r:id="rId118">
              <w:r w:rsidR="004B1F1A">
                <w:rPr>
                  <w:color w:val="0366D6"/>
                  <w:u w:val="single" w:color="0366D6"/>
                </w:rPr>
                <w:t>machines/workloads/oracle/oracle</w:t>
              </w:r>
            </w:hyperlink>
            <w:hyperlink r:id="rId119">
              <w:r w:rsidR="004B1F1A">
                <w:rPr>
                  <w:color w:val="0366D6"/>
                  <w:u w:val="single" w:color="0366D6"/>
                </w:rPr>
                <w:t>-</w:t>
              </w:r>
            </w:hyperlink>
            <w:hyperlink r:id="rId120">
              <w:r w:rsidR="004B1F1A">
                <w:rPr>
                  <w:color w:val="0366D6"/>
                  <w:u w:val="single" w:color="0366D6"/>
                </w:rPr>
                <w:t>design</w:t>
              </w:r>
            </w:hyperlink>
            <w:hyperlink r:id="rId121">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28D6DE71" w14:textId="64B69E1C" w:rsidR="004B1F1A" w:rsidRDefault="004B1F1A" w:rsidP="004B1F1A">
            <w:pPr>
              <w:spacing w:line="259" w:lineRule="auto"/>
            </w:pPr>
            <w:r>
              <w:t>For DATA</w:t>
            </w:r>
            <w:r w:rsidR="001A0E69">
              <w:t>FILES, use Read-Only host level caching</w:t>
            </w:r>
            <w:r w:rsidR="00F47D6F">
              <w:t xml:space="preserve"> for Premium SSD.  P40 or P50 is the preferred premium SSD of choice that is Read-Only host level caching capable.  For the P50, don’t allocate the last 1G to stay under the max size of 4095G for host level </w:t>
            </w:r>
            <w:r w:rsidR="00A10888">
              <w:t>coaching</w:t>
            </w:r>
            <w:r w:rsidR="00F47D6F">
              <w:t xml:space="preserve">.  </w:t>
            </w:r>
            <w:r>
              <w:t xml:space="preserve"> </w:t>
            </w:r>
          </w:p>
        </w:tc>
      </w:tr>
      <w:tr w:rsidR="004B1F1A" w14:paraId="204A1CB1" w14:textId="77777777" w:rsidTr="00DF77AD">
        <w:trPr>
          <w:trHeight w:val="1315"/>
        </w:trPr>
        <w:tc>
          <w:tcPr>
            <w:tcW w:w="1603" w:type="dxa"/>
            <w:tcBorders>
              <w:top w:val="single" w:sz="36" w:space="0" w:color="FFFFFF"/>
              <w:left w:val="single" w:sz="6" w:space="0" w:color="DFE2E5"/>
              <w:bottom w:val="single" w:sz="6" w:space="0" w:color="DFE2E5"/>
              <w:right w:val="single" w:sz="6" w:space="0" w:color="DFE2E5"/>
            </w:tcBorders>
          </w:tcPr>
          <w:p w14:paraId="3467DCB8" w14:textId="77777777" w:rsidR="004B1F1A" w:rsidRDefault="004B1F1A" w:rsidP="004B1F1A">
            <w:pPr>
              <w:spacing w:line="259" w:lineRule="auto"/>
              <w:ind w:left="1"/>
            </w:pPr>
            <w:r>
              <w:t xml:space="preserve">Redo logs </w:t>
            </w:r>
          </w:p>
        </w:tc>
        <w:tc>
          <w:tcPr>
            <w:tcW w:w="2880" w:type="dxa"/>
            <w:tcBorders>
              <w:top w:val="single" w:sz="36" w:space="0" w:color="FFFFFF"/>
              <w:left w:val="single" w:sz="6" w:space="0" w:color="DFE2E5"/>
              <w:bottom w:val="single" w:sz="6" w:space="0" w:color="DFE2E5"/>
              <w:right w:val="single" w:sz="6" w:space="0" w:color="DFE2E5"/>
            </w:tcBorders>
          </w:tcPr>
          <w:p w14:paraId="0F8B4488" w14:textId="77777777" w:rsidR="004B1F1A" w:rsidRDefault="00AE345C" w:rsidP="004B1F1A">
            <w:pPr>
              <w:spacing w:line="259" w:lineRule="auto"/>
              <w:ind w:left="1"/>
            </w:pPr>
            <w:hyperlink r:id="rId122" w:anchor="configuration-options">
              <w:r w:rsidR="004B1F1A">
                <w:rPr>
                  <w:color w:val="0366D6"/>
                  <w:u w:val="single" w:color="0366D6"/>
                </w:rPr>
                <w:t>https://docs.microsoft.com/en</w:t>
              </w:r>
            </w:hyperlink>
            <w:hyperlink r:id="rId123" w:anchor="configuration-options">
              <w:r w:rsidR="004B1F1A">
                <w:rPr>
                  <w:color w:val="0366D6"/>
                  <w:u w:val="single" w:color="0366D6"/>
                </w:rPr>
                <w:t>-</w:t>
              </w:r>
            </w:hyperlink>
            <w:hyperlink r:id="rId124" w:anchor="configuration-options">
              <w:r w:rsidR="004B1F1A">
                <w:rPr>
                  <w:color w:val="0366D6"/>
                  <w:u w:val="single" w:color="0366D6"/>
                </w:rPr>
                <w:t>us/azure/virtual</w:t>
              </w:r>
            </w:hyperlink>
            <w:hyperlink r:id="rId125" w:anchor="configuration-options">
              <w:r w:rsidR="004B1F1A">
                <w:rPr>
                  <w:color w:val="0366D6"/>
                  <w:u w:val="single" w:color="0366D6"/>
                </w:rPr>
                <w:t>machines/workloads/oracle/oracle</w:t>
              </w:r>
            </w:hyperlink>
            <w:hyperlink r:id="rId126" w:anchor="configuration-options">
              <w:r w:rsidR="004B1F1A">
                <w:rPr>
                  <w:color w:val="0366D6"/>
                  <w:u w:val="single" w:color="0366D6"/>
                </w:rPr>
                <w:t>design#configuration</w:t>
              </w:r>
            </w:hyperlink>
            <w:hyperlink r:id="rId127" w:anchor="configuration-options">
              <w:r w:rsidR="004B1F1A">
                <w:rPr>
                  <w:color w:val="0366D6"/>
                  <w:u w:val="single" w:color="0366D6"/>
                </w:rPr>
                <w:t>-</w:t>
              </w:r>
            </w:hyperlink>
            <w:hyperlink r:id="rId128" w:anchor="configuration-options">
              <w:r w:rsidR="004B1F1A">
                <w:rPr>
                  <w:color w:val="0366D6"/>
                  <w:u w:val="single" w:color="0366D6"/>
                </w:rPr>
                <w:t>options</w:t>
              </w:r>
            </w:hyperlink>
            <w:hyperlink r:id="rId129" w:anchor="configuration-options">
              <w:r w:rsidR="004B1F1A">
                <w:rPr>
                  <w:sz w:val="2"/>
                </w:rPr>
                <w:t xml:space="preserve"> </w:t>
              </w:r>
            </w:hyperlink>
          </w:p>
        </w:tc>
        <w:tc>
          <w:tcPr>
            <w:tcW w:w="4852" w:type="dxa"/>
            <w:tcBorders>
              <w:top w:val="single" w:sz="36" w:space="0" w:color="FFFFFF"/>
              <w:left w:val="single" w:sz="6" w:space="0" w:color="DFE2E5"/>
              <w:bottom w:val="single" w:sz="6" w:space="0" w:color="DFE2E5"/>
              <w:right w:val="single" w:sz="6" w:space="0" w:color="DFE2E5"/>
            </w:tcBorders>
          </w:tcPr>
          <w:p w14:paraId="6CD0C608" w14:textId="79C693CF" w:rsidR="004B1F1A" w:rsidRDefault="004B1F1A" w:rsidP="004B1F1A">
            <w:pPr>
              <w:spacing w:line="259" w:lineRule="auto"/>
            </w:pPr>
            <w:r>
              <w:t>Separate Redo logs from other data file</w:t>
            </w:r>
            <w:r w:rsidR="007121A3">
              <w:t xml:space="preserve">s and if mirroring of redo log members is required, separate on </w:t>
            </w:r>
            <w:r w:rsidR="00A72660">
              <w:t xml:space="preserve">different storage.  </w:t>
            </w:r>
          </w:p>
        </w:tc>
      </w:tr>
      <w:tr w:rsidR="004B1F1A" w14:paraId="1A99F7CA" w14:textId="77777777" w:rsidTr="00DF77AD">
        <w:trPr>
          <w:trHeight w:val="131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563B6879"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4023D04F" w14:textId="58C24983" w:rsidR="004B1F1A" w:rsidRDefault="00AE345C" w:rsidP="004B1F1A">
            <w:pPr>
              <w:spacing w:line="259" w:lineRule="auto"/>
              <w:ind w:left="1"/>
            </w:pPr>
            <w:hyperlink r:id="rId130" w:history="1">
              <w:r w:rsidR="006E5DA5">
                <w:rPr>
                  <w:rStyle w:val="Hyperlink"/>
                </w:rPr>
                <w:t>Ultra disks for VMs - Azure managed disks - Azure Virtual Machines | Microsoft Docs</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38FB452F" w14:textId="3311C6FA" w:rsidR="004B1F1A" w:rsidRDefault="00A259AF" w:rsidP="004B1F1A">
            <w:pPr>
              <w:spacing w:line="259" w:lineRule="auto"/>
            </w:pPr>
            <w:r>
              <w:t>Use Ultra Disk, which is price effective for high IO demands and redo latency.  Sc</w:t>
            </w:r>
            <w:r w:rsidR="001F5E89">
              <w:t>aling feature as redo demands increase.</w:t>
            </w:r>
            <w:r w:rsidR="00CD66DE">
              <w:t xml:space="preserve">  High redo log parallel </w:t>
            </w:r>
            <w:r w:rsidR="00A10888">
              <w:t>writing</w:t>
            </w:r>
            <w:r w:rsidR="00CD66DE">
              <w:t xml:space="preserve"> may benefit from separating redo log members to individual ultra disks, (A members on one ultra disk, B members on second ultra disk.)</w:t>
            </w:r>
          </w:p>
        </w:tc>
      </w:tr>
      <w:tr w:rsidR="004B1F1A" w14:paraId="11EC40F7" w14:textId="77777777" w:rsidTr="00DF77AD">
        <w:trPr>
          <w:trHeight w:val="1169"/>
        </w:trPr>
        <w:tc>
          <w:tcPr>
            <w:tcW w:w="1603" w:type="dxa"/>
            <w:tcBorders>
              <w:top w:val="single" w:sz="36" w:space="0" w:color="FFFFFF"/>
              <w:left w:val="single" w:sz="6" w:space="0" w:color="DFE2E5"/>
              <w:bottom w:val="single" w:sz="6" w:space="0" w:color="DFE2E5"/>
              <w:right w:val="single" w:sz="6" w:space="0" w:color="DFE2E5"/>
            </w:tcBorders>
          </w:tcPr>
          <w:p w14:paraId="1FC3C073" w14:textId="77777777" w:rsidR="004B1F1A" w:rsidRDefault="004B1F1A" w:rsidP="004B1F1A">
            <w:pPr>
              <w:spacing w:line="259" w:lineRule="auto"/>
              <w:ind w:left="1"/>
            </w:pPr>
            <w:r>
              <w:t xml:space="preserve"> </w:t>
            </w:r>
          </w:p>
        </w:tc>
        <w:tc>
          <w:tcPr>
            <w:tcW w:w="2880" w:type="dxa"/>
            <w:tcBorders>
              <w:top w:val="single" w:sz="36" w:space="0" w:color="FFFFFF"/>
              <w:left w:val="single" w:sz="6" w:space="0" w:color="DFE2E5"/>
              <w:bottom w:val="single" w:sz="6" w:space="0" w:color="DFE2E5"/>
              <w:right w:val="single" w:sz="6" w:space="0" w:color="DFE2E5"/>
            </w:tcBorders>
          </w:tcPr>
          <w:p w14:paraId="33BABADE" w14:textId="77777777" w:rsidR="004B1F1A" w:rsidRDefault="00AE345C" w:rsidP="004B1F1A">
            <w:pPr>
              <w:spacing w:line="259" w:lineRule="auto"/>
              <w:ind w:left="1"/>
            </w:pPr>
            <w:hyperlink r:id="rId131">
              <w:r w:rsidR="004B1F1A">
                <w:rPr>
                  <w:color w:val="0366D6"/>
                  <w:u w:val="single" w:color="0366D6"/>
                </w:rPr>
                <w:t>https://docs.microsoft.com/en</w:t>
              </w:r>
            </w:hyperlink>
            <w:hyperlink r:id="rId132">
              <w:r w:rsidR="004B1F1A">
                <w:rPr>
                  <w:color w:val="0366D6"/>
                  <w:u w:val="single" w:color="0366D6"/>
                </w:rPr>
                <w:t>-</w:t>
              </w:r>
            </w:hyperlink>
            <w:hyperlink r:id="rId133">
              <w:r w:rsidR="004B1F1A">
                <w:rPr>
                  <w:color w:val="0366D6"/>
                  <w:u w:val="single" w:color="0366D6"/>
                </w:rPr>
                <w:t>us/azure/virtual</w:t>
              </w:r>
            </w:hyperlink>
            <w:hyperlink r:id="rId134">
              <w:r w:rsidR="004B1F1A">
                <w:rPr>
                  <w:color w:val="0366D6"/>
                  <w:u w:val="single" w:color="0366D6"/>
                </w:rPr>
                <w:t>machines/linux/how</w:t>
              </w:r>
            </w:hyperlink>
            <w:hyperlink r:id="rId135">
              <w:r w:rsidR="004B1F1A">
                <w:rPr>
                  <w:color w:val="0366D6"/>
                  <w:u w:val="single" w:color="0366D6"/>
                </w:rPr>
                <w:t>-</w:t>
              </w:r>
            </w:hyperlink>
            <w:hyperlink r:id="rId136">
              <w:r w:rsidR="004B1F1A">
                <w:rPr>
                  <w:color w:val="0366D6"/>
                  <w:u w:val="single" w:color="0366D6"/>
                </w:rPr>
                <w:t>to</w:t>
              </w:r>
            </w:hyperlink>
            <w:hyperlink r:id="rId137">
              <w:r w:rsidR="004B1F1A">
                <w:rPr>
                  <w:color w:val="0366D6"/>
                  <w:u w:val="single" w:color="0366D6"/>
                </w:rPr>
                <w:t>-</w:t>
              </w:r>
            </w:hyperlink>
            <w:hyperlink r:id="rId138">
              <w:r w:rsidR="004B1F1A">
                <w:rPr>
                  <w:color w:val="0366D6"/>
                  <w:u w:val="single" w:color="0366D6"/>
                </w:rPr>
                <w:t>enable</w:t>
              </w:r>
            </w:hyperlink>
            <w:hyperlink r:id="rId139">
              <w:r w:rsidR="004B1F1A">
                <w:rPr>
                  <w:color w:val="0366D6"/>
                  <w:u w:val="single" w:color="0366D6"/>
                </w:rPr>
                <w:t>-</w:t>
              </w:r>
            </w:hyperlink>
            <w:hyperlink r:id="rId140">
              <w:r w:rsidR="004B1F1A">
                <w:rPr>
                  <w:color w:val="0366D6"/>
                  <w:u w:val="single" w:color="0366D6"/>
                </w:rPr>
                <w:t>write</w:t>
              </w:r>
            </w:hyperlink>
            <w:hyperlink r:id="rId141">
              <w:r w:rsidR="004B1F1A">
                <w:rPr>
                  <w:color w:val="0366D6"/>
                  <w:u w:val="single" w:color="0366D6"/>
                </w:rPr>
                <w:t>-</w:t>
              </w:r>
            </w:hyperlink>
            <w:hyperlink r:id="rId142">
              <w:r w:rsidR="004B1F1A">
                <w:rPr>
                  <w:color w:val="0366D6"/>
                  <w:u w:val="single" w:color="0366D6"/>
                </w:rPr>
                <w:t>accelerator</w:t>
              </w:r>
            </w:hyperlink>
            <w:hyperlink r:id="rId143">
              <w:r w:rsidR="004B1F1A">
                <w:rPr>
                  <w:sz w:val="2"/>
                </w:rPr>
                <w:t xml:space="preserve"> </w:t>
              </w:r>
            </w:hyperlink>
          </w:p>
        </w:tc>
        <w:tc>
          <w:tcPr>
            <w:tcW w:w="4852" w:type="dxa"/>
            <w:tcBorders>
              <w:top w:val="single" w:sz="36" w:space="0" w:color="FFFFFF"/>
              <w:left w:val="single" w:sz="6" w:space="0" w:color="DFE2E5"/>
              <w:bottom w:val="single" w:sz="6" w:space="0" w:color="DFE2E5"/>
              <w:right w:val="single" w:sz="6" w:space="0" w:color="DFE2E5"/>
            </w:tcBorders>
          </w:tcPr>
          <w:p w14:paraId="1D9FAE3E" w14:textId="77777777" w:rsidR="004B1F1A" w:rsidRDefault="004B1F1A" w:rsidP="004B1F1A">
            <w:pPr>
              <w:spacing w:line="259" w:lineRule="auto"/>
            </w:pPr>
            <w:r>
              <w:t xml:space="preserve">Enable Write Accelerator for Redo logs disks </w:t>
            </w:r>
          </w:p>
        </w:tc>
      </w:tr>
      <w:tr w:rsidR="004B1F1A" w14:paraId="30534FD2" w14:textId="77777777" w:rsidTr="00DF77AD">
        <w:trPr>
          <w:trHeight w:val="1312"/>
        </w:trPr>
        <w:tc>
          <w:tcPr>
            <w:tcW w:w="1603" w:type="dxa"/>
            <w:tcBorders>
              <w:top w:val="single" w:sz="6" w:space="0" w:color="DFE2E5"/>
              <w:left w:val="single" w:sz="6" w:space="0" w:color="DFE2E5"/>
              <w:bottom w:val="single" w:sz="37" w:space="0" w:color="FFFFFF"/>
              <w:right w:val="single" w:sz="6" w:space="0" w:color="DFE2E5"/>
            </w:tcBorders>
            <w:shd w:val="clear" w:color="auto" w:fill="F6F8FA"/>
          </w:tcPr>
          <w:p w14:paraId="2F84FF4D"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7" w:space="0" w:color="FFFFFF"/>
              <w:right w:val="single" w:sz="6" w:space="0" w:color="DFE2E5"/>
            </w:tcBorders>
            <w:shd w:val="clear" w:color="auto" w:fill="F6F8FA"/>
          </w:tcPr>
          <w:p w14:paraId="1C42EFF6" w14:textId="77777777" w:rsidR="004B1F1A" w:rsidRDefault="00AE345C" w:rsidP="004B1F1A">
            <w:pPr>
              <w:spacing w:line="259" w:lineRule="auto"/>
              <w:ind w:left="1"/>
            </w:pPr>
            <w:hyperlink r:id="rId144">
              <w:r w:rsidR="004B1F1A">
                <w:rPr>
                  <w:color w:val="0366D6"/>
                  <w:u w:val="single" w:color="0366D6"/>
                </w:rPr>
                <w:t>https://docs.microsoft.com/en</w:t>
              </w:r>
            </w:hyperlink>
            <w:hyperlink r:id="rId145">
              <w:r w:rsidR="004B1F1A">
                <w:rPr>
                  <w:color w:val="0366D6"/>
                  <w:u w:val="single" w:color="0366D6"/>
                </w:rPr>
                <w:t>-</w:t>
              </w:r>
            </w:hyperlink>
            <w:hyperlink r:id="rId146">
              <w:r w:rsidR="004B1F1A">
                <w:rPr>
                  <w:color w:val="0366D6"/>
                  <w:u w:val="single" w:color="0366D6"/>
                </w:rPr>
                <w:t>us/azure/virtual</w:t>
              </w:r>
            </w:hyperlink>
            <w:hyperlink r:id="rId147">
              <w:r w:rsidR="004B1F1A">
                <w:rPr>
                  <w:color w:val="0366D6"/>
                  <w:u w:val="single" w:color="0366D6"/>
                </w:rPr>
                <w:t>machines/linux/how</w:t>
              </w:r>
            </w:hyperlink>
            <w:hyperlink r:id="rId148">
              <w:r w:rsidR="004B1F1A">
                <w:rPr>
                  <w:color w:val="0366D6"/>
                  <w:u w:val="single" w:color="0366D6"/>
                </w:rPr>
                <w:t>-</w:t>
              </w:r>
            </w:hyperlink>
            <w:hyperlink r:id="rId149">
              <w:r w:rsidR="004B1F1A">
                <w:rPr>
                  <w:color w:val="0366D6"/>
                  <w:u w:val="single" w:color="0366D6"/>
                </w:rPr>
                <w:t>to</w:t>
              </w:r>
            </w:hyperlink>
            <w:hyperlink r:id="rId150">
              <w:r w:rsidR="004B1F1A">
                <w:rPr>
                  <w:color w:val="0366D6"/>
                  <w:u w:val="single" w:color="0366D6"/>
                </w:rPr>
                <w:t>-</w:t>
              </w:r>
            </w:hyperlink>
            <w:hyperlink r:id="rId151">
              <w:r w:rsidR="004B1F1A">
                <w:rPr>
                  <w:color w:val="0366D6"/>
                  <w:u w:val="single" w:color="0366D6"/>
                </w:rPr>
                <w:t>enable</w:t>
              </w:r>
            </w:hyperlink>
            <w:hyperlink r:id="rId152">
              <w:r w:rsidR="004B1F1A">
                <w:rPr>
                  <w:color w:val="0366D6"/>
                  <w:u w:val="single" w:color="0366D6"/>
                </w:rPr>
                <w:t>-</w:t>
              </w:r>
            </w:hyperlink>
            <w:hyperlink r:id="rId153">
              <w:r w:rsidR="004B1F1A">
                <w:rPr>
                  <w:color w:val="0366D6"/>
                  <w:u w:val="single" w:color="0366D6"/>
                </w:rPr>
                <w:t>write</w:t>
              </w:r>
            </w:hyperlink>
            <w:hyperlink r:id="rId154">
              <w:r w:rsidR="004B1F1A">
                <w:rPr>
                  <w:color w:val="0366D6"/>
                  <w:u w:val="single" w:color="0366D6"/>
                </w:rPr>
                <w:t>-</w:t>
              </w:r>
            </w:hyperlink>
            <w:hyperlink r:id="rId155">
              <w:r w:rsidR="004B1F1A">
                <w:rPr>
                  <w:color w:val="0366D6"/>
                  <w:u w:val="single" w:color="0366D6"/>
                </w:rPr>
                <w:t>accelerator</w:t>
              </w:r>
            </w:hyperlink>
            <w:hyperlink r:id="rId156">
              <w:r w:rsidR="004B1F1A">
                <w:rPr>
                  <w:sz w:val="2"/>
                </w:rPr>
                <w:t xml:space="preserve"> </w:t>
              </w:r>
            </w:hyperlink>
          </w:p>
        </w:tc>
        <w:tc>
          <w:tcPr>
            <w:tcW w:w="4852" w:type="dxa"/>
            <w:tcBorders>
              <w:top w:val="single" w:sz="6" w:space="0" w:color="DFE2E5"/>
              <w:left w:val="single" w:sz="6" w:space="0" w:color="DFE2E5"/>
              <w:bottom w:val="single" w:sz="37" w:space="0" w:color="FFFFFF"/>
              <w:right w:val="single" w:sz="6" w:space="0" w:color="DFE2E5"/>
            </w:tcBorders>
            <w:shd w:val="clear" w:color="auto" w:fill="F6F8FA"/>
          </w:tcPr>
          <w:p w14:paraId="4EFC72AE" w14:textId="470B2631" w:rsidR="004B1F1A" w:rsidRDefault="004B1F1A" w:rsidP="004B1F1A">
            <w:pPr>
              <w:spacing w:line="238" w:lineRule="auto"/>
              <w:ind w:right="51"/>
            </w:pPr>
            <w:r>
              <w:t xml:space="preserve">Set Cache policy: None + Write </w:t>
            </w:r>
            <w:r w:rsidR="00CD6015">
              <w:t>Accelerator</w:t>
            </w:r>
            <w:r>
              <w:t xml:space="preserve"> for </w:t>
            </w:r>
          </w:p>
          <w:p w14:paraId="45C84D89" w14:textId="77777777" w:rsidR="004B1F1A" w:rsidRDefault="004B1F1A" w:rsidP="004B1F1A">
            <w:pPr>
              <w:spacing w:line="259" w:lineRule="auto"/>
            </w:pPr>
            <w:r>
              <w:t xml:space="preserve">Redo logs disks </w:t>
            </w:r>
          </w:p>
        </w:tc>
      </w:tr>
      <w:tr w:rsidR="004B1F1A" w14:paraId="4993C4E6" w14:textId="77777777" w:rsidTr="00DF77AD">
        <w:trPr>
          <w:trHeight w:val="1169"/>
        </w:trPr>
        <w:tc>
          <w:tcPr>
            <w:tcW w:w="1603" w:type="dxa"/>
            <w:tcBorders>
              <w:top w:val="single" w:sz="37" w:space="0" w:color="FFFFFF"/>
              <w:left w:val="single" w:sz="6" w:space="0" w:color="DFE2E5"/>
              <w:bottom w:val="single" w:sz="6" w:space="0" w:color="DFE2E5"/>
              <w:right w:val="single" w:sz="6" w:space="0" w:color="DFE2E5"/>
            </w:tcBorders>
          </w:tcPr>
          <w:p w14:paraId="0729F6F8" w14:textId="77777777" w:rsidR="004B1F1A" w:rsidRDefault="004B1F1A" w:rsidP="004B1F1A">
            <w:pPr>
              <w:spacing w:line="259" w:lineRule="auto"/>
              <w:ind w:left="1"/>
            </w:pPr>
            <w:r>
              <w:t xml:space="preserve"> </w:t>
            </w:r>
          </w:p>
        </w:tc>
        <w:tc>
          <w:tcPr>
            <w:tcW w:w="2880" w:type="dxa"/>
            <w:tcBorders>
              <w:top w:val="single" w:sz="37" w:space="0" w:color="FFFFFF"/>
              <w:left w:val="single" w:sz="6" w:space="0" w:color="DFE2E5"/>
              <w:bottom w:val="single" w:sz="6" w:space="0" w:color="DFE2E5"/>
              <w:right w:val="single" w:sz="6" w:space="0" w:color="DFE2E5"/>
            </w:tcBorders>
          </w:tcPr>
          <w:p w14:paraId="6FF44D1A" w14:textId="77777777" w:rsidR="004B1F1A" w:rsidRDefault="00AE345C" w:rsidP="004B1F1A">
            <w:pPr>
              <w:spacing w:line="259" w:lineRule="auto"/>
              <w:ind w:left="1"/>
            </w:pPr>
            <w:hyperlink r:id="rId157">
              <w:r w:rsidR="004B1F1A">
                <w:rPr>
                  <w:color w:val="0366D6"/>
                  <w:u w:val="single" w:color="0366D6"/>
                </w:rPr>
                <w:t>https://docs.microsoft.com/en</w:t>
              </w:r>
            </w:hyperlink>
            <w:hyperlink r:id="rId158">
              <w:r w:rsidR="004B1F1A">
                <w:rPr>
                  <w:color w:val="0366D6"/>
                  <w:u w:val="single" w:color="0366D6"/>
                </w:rPr>
                <w:t>-</w:t>
              </w:r>
            </w:hyperlink>
            <w:hyperlink r:id="rId159">
              <w:r w:rsidR="004B1F1A">
                <w:rPr>
                  <w:color w:val="0366D6"/>
                  <w:u w:val="single" w:color="0366D6"/>
                </w:rPr>
                <w:t>us/azure/virtual</w:t>
              </w:r>
            </w:hyperlink>
            <w:hyperlink r:id="rId160">
              <w:r w:rsidR="004B1F1A">
                <w:rPr>
                  <w:color w:val="0366D6"/>
                  <w:u w:val="single" w:color="0366D6"/>
                </w:rPr>
                <w:t>machines/linux/how</w:t>
              </w:r>
            </w:hyperlink>
            <w:hyperlink r:id="rId161">
              <w:r w:rsidR="004B1F1A">
                <w:rPr>
                  <w:color w:val="0366D6"/>
                  <w:u w:val="single" w:color="0366D6"/>
                </w:rPr>
                <w:t>-</w:t>
              </w:r>
            </w:hyperlink>
            <w:hyperlink r:id="rId162">
              <w:r w:rsidR="004B1F1A">
                <w:rPr>
                  <w:color w:val="0366D6"/>
                  <w:u w:val="single" w:color="0366D6"/>
                </w:rPr>
                <w:t>to</w:t>
              </w:r>
            </w:hyperlink>
            <w:hyperlink r:id="rId163">
              <w:r w:rsidR="004B1F1A">
                <w:rPr>
                  <w:color w:val="0366D6"/>
                  <w:u w:val="single" w:color="0366D6"/>
                </w:rPr>
                <w:t>-</w:t>
              </w:r>
            </w:hyperlink>
            <w:hyperlink r:id="rId164">
              <w:r w:rsidR="004B1F1A">
                <w:rPr>
                  <w:color w:val="0366D6"/>
                  <w:u w:val="single" w:color="0366D6"/>
                </w:rPr>
                <w:t>enable</w:t>
              </w:r>
            </w:hyperlink>
            <w:hyperlink r:id="rId165">
              <w:r w:rsidR="004B1F1A">
                <w:rPr>
                  <w:color w:val="0366D6"/>
                  <w:u w:val="single" w:color="0366D6"/>
                </w:rPr>
                <w:t>-</w:t>
              </w:r>
            </w:hyperlink>
            <w:hyperlink r:id="rId166">
              <w:r w:rsidR="004B1F1A">
                <w:rPr>
                  <w:color w:val="0366D6"/>
                  <w:u w:val="single" w:color="0366D6"/>
                </w:rPr>
                <w:t>write</w:t>
              </w:r>
            </w:hyperlink>
            <w:hyperlink r:id="rId167">
              <w:r w:rsidR="004B1F1A">
                <w:rPr>
                  <w:color w:val="0366D6"/>
                  <w:u w:val="single" w:color="0366D6"/>
                </w:rPr>
                <w:t>-</w:t>
              </w:r>
            </w:hyperlink>
            <w:hyperlink r:id="rId168">
              <w:r w:rsidR="004B1F1A">
                <w:rPr>
                  <w:color w:val="0366D6"/>
                  <w:u w:val="single" w:color="0366D6"/>
                </w:rPr>
                <w:t>accelerator</w:t>
              </w:r>
            </w:hyperlink>
            <w:hyperlink r:id="rId169">
              <w:r w:rsidR="004B1F1A">
                <w:rPr>
                  <w:sz w:val="2"/>
                </w:rPr>
                <w:t xml:space="preserve"> </w:t>
              </w:r>
            </w:hyperlink>
          </w:p>
        </w:tc>
        <w:tc>
          <w:tcPr>
            <w:tcW w:w="4852" w:type="dxa"/>
            <w:tcBorders>
              <w:top w:val="single" w:sz="37" w:space="0" w:color="FFFFFF"/>
              <w:left w:val="single" w:sz="6" w:space="0" w:color="DFE2E5"/>
              <w:bottom w:val="single" w:sz="6" w:space="0" w:color="DFE2E5"/>
              <w:right w:val="single" w:sz="6" w:space="0" w:color="DFE2E5"/>
            </w:tcBorders>
          </w:tcPr>
          <w:p w14:paraId="0A3EC374" w14:textId="77777777" w:rsidR="004B1F1A" w:rsidRDefault="004B1F1A" w:rsidP="00031A85">
            <w:pPr>
              <w:spacing w:line="259" w:lineRule="auto"/>
              <w:ind w:right="152"/>
            </w:pPr>
            <w:r>
              <w:t xml:space="preserve">Use I/O sizes (&lt;=32 KiB) </w:t>
            </w:r>
          </w:p>
          <w:p w14:paraId="24DCE6EC" w14:textId="61092533" w:rsidR="004B1F1A" w:rsidRDefault="004B1F1A" w:rsidP="004B1F1A">
            <w:pPr>
              <w:spacing w:line="259" w:lineRule="auto"/>
            </w:pPr>
            <w:r>
              <w:t>(</w:t>
            </w:r>
            <w:r w:rsidR="00A33026">
              <w:t>Redo</w:t>
            </w:r>
            <w:r>
              <w:t xml:space="preserve"> block size &lt; 32) </w:t>
            </w:r>
          </w:p>
        </w:tc>
      </w:tr>
      <w:tr w:rsidR="004B1F1A" w14:paraId="616D0236" w14:textId="77777777" w:rsidTr="00DF77AD">
        <w:trPr>
          <w:trHeight w:val="1034"/>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1AEB7B47" w14:textId="3E690C87" w:rsidR="004B1F1A" w:rsidRDefault="004B1F1A" w:rsidP="004A1A10">
            <w:pPr>
              <w:spacing w:line="259" w:lineRule="auto"/>
              <w:ind w:left="1"/>
            </w:pPr>
            <w:r>
              <w:t xml:space="preserve">Network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56E51DA5" w14:textId="77777777" w:rsidR="004B1F1A" w:rsidRDefault="00AE345C" w:rsidP="004B1F1A">
            <w:pPr>
              <w:spacing w:line="259" w:lineRule="auto"/>
              <w:ind w:left="1"/>
            </w:pPr>
            <w:hyperlink r:id="rId170">
              <w:r w:rsidR="004B1F1A">
                <w:rPr>
                  <w:color w:val="0366D6"/>
                  <w:u w:val="single" w:color="0366D6"/>
                </w:rPr>
                <w:t>https://docs.microsoft.com/en</w:t>
              </w:r>
            </w:hyperlink>
            <w:hyperlink r:id="rId171">
              <w:r w:rsidR="004B1F1A">
                <w:rPr>
                  <w:color w:val="0366D6"/>
                  <w:u w:val="single" w:color="0366D6"/>
                </w:rPr>
                <w:t>-</w:t>
              </w:r>
            </w:hyperlink>
            <w:hyperlink r:id="rId172">
              <w:r w:rsidR="004B1F1A">
                <w:rPr>
                  <w:color w:val="0366D6"/>
                  <w:u w:val="single" w:color="0366D6"/>
                </w:rPr>
                <w:t>us/azure/virtual</w:t>
              </w:r>
            </w:hyperlink>
            <w:hyperlink r:id="rId173">
              <w:r w:rsidR="004B1F1A">
                <w:rPr>
                  <w:color w:val="0366D6"/>
                  <w:u w:val="single" w:color="0366D6"/>
                </w:rPr>
                <w:t>network/create</w:t>
              </w:r>
            </w:hyperlink>
            <w:hyperlink r:id="rId174">
              <w:r w:rsidR="004B1F1A">
                <w:rPr>
                  <w:color w:val="0366D6"/>
                  <w:u w:val="single" w:color="0366D6"/>
                </w:rPr>
                <w:t>-</w:t>
              </w:r>
            </w:hyperlink>
            <w:hyperlink r:id="rId175">
              <w:r w:rsidR="004B1F1A">
                <w:rPr>
                  <w:color w:val="0366D6"/>
                  <w:u w:val="single" w:color="0366D6"/>
                </w:rPr>
                <w:t>vm</w:t>
              </w:r>
            </w:hyperlink>
            <w:hyperlink r:id="rId176">
              <w:r w:rsidR="004B1F1A">
                <w:rPr>
                  <w:color w:val="0366D6"/>
                  <w:u w:val="single" w:color="0366D6"/>
                </w:rPr>
                <w:t>-</w:t>
              </w:r>
            </w:hyperlink>
            <w:hyperlink r:id="rId177">
              <w:r w:rsidR="004B1F1A">
                <w:rPr>
                  <w:color w:val="0366D6"/>
                  <w:u w:val="single" w:color="0366D6"/>
                </w:rPr>
                <w:t>accelerated</w:t>
              </w:r>
            </w:hyperlink>
            <w:hyperlink r:id="rId178">
              <w:r w:rsidR="004B1F1A">
                <w:rPr>
                  <w:color w:val="0366D6"/>
                  <w:u w:val="single" w:color="0366D6"/>
                </w:rPr>
                <w:t>-</w:t>
              </w:r>
            </w:hyperlink>
            <w:hyperlink r:id="rId179">
              <w:r w:rsidR="004B1F1A">
                <w:rPr>
                  <w:color w:val="0366D6"/>
                  <w:u w:val="single" w:color="0366D6"/>
                </w:rPr>
                <w:t>networking</w:t>
              </w:r>
            </w:hyperlink>
            <w:hyperlink r:id="rId180">
              <w:r w:rsidR="004B1F1A">
                <w:rPr>
                  <w:color w:val="0366D6"/>
                  <w:u w:val="single" w:color="0366D6"/>
                </w:rPr>
                <w:t>-</w:t>
              </w:r>
            </w:hyperlink>
            <w:hyperlink r:id="rId181">
              <w:r w:rsidR="004B1F1A">
                <w:rPr>
                  <w:color w:val="0366D6"/>
                  <w:u w:val="single" w:color="0366D6"/>
                </w:rPr>
                <w:t>cli</w:t>
              </w:r>
            </w:hyperlink>
            <w:hyperlink r:id="rId182">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119377F1" w14:textId="0A642FCF" w:rsidR="004B1F1A" w:rsidRDefault="004B1F1A" w:rsidP="004B1F1A">
            <w:pPr>
              <w:spacing w:line="259" w:lineRule="auto"/>
            </w:pPr>
            <w:r>
              <w:t>Use Accelerated Networking</w:t>
            </w:r>
            <w:r w:rsidR="00C223DB">
              <w:t>, dependent upon VM SKU choice for availability.</w:t>
            </w:r>
          </w:p>
        </w:tc>
      </w:tr>
      <w:tr w:rsidR="004B1F1A" w14:paraId="5243BC13" w14:textId="77777777" w:rsidTr="00DF77AD">
        <w:trPr>
          <w:trHeight w:val="1123"/>
        </w:trPr>
        <w:tc>
          <w:tcPr>
            <w:tcW w:w="1603" w:type="dxa"/>
            <w:tcBorders>
              <w:top w:val="single" w:sz="36" w:space="0" w:color="FFFFFF"/>
              <w:left w:val="single" w:sz="6" w:space="0" w:color="DFE2E5"/>
              <w:bottom w:val="single" w:sz="6" w:space="0" w:color="DFE2E5"/>
              <w:right w:val="single" w:sz="6" w:space="0" w:color="DFE2E5"/>
            </w:tcBorders>
          </w:tcPr>
          <w:p w14:paraId="2DFAAB28" w14:textId="5F1268B7" w:rsidR="004B1F1A" w:rsidRDefault="004B1F1A" w:rsidP="004B1F1A">
            <w:pPr>
              <w:spacing w:line="259" w:lineRule="auto"/>
              <w:ind w:left="1" w:right="20"/>
            </w:pPr>
            <w:r>
              <w:t xml:space="preserve">Oracle DB </w:t>
            </w:r>
          </w:p>
        </w:tc>
        <w:tc>
          <w:tcPr>
            <w:tcW w:w="2880" w:type="dxa"/>
            <w:tcBorders>
              <w:top w:val="single" w:sz="36" w:space="0" w:color="FFFFFF"/>
              <w:left w:val="single" w:sz="6" w:space="0" w:color="DFE2E5"/>
              <w:bottom w:val="single" w:sz="6" w:space="0" w:color="DFE2E5"/>
              <w:right w:val="single" w:sz="6" w:space="0" w:color="DFE2E5"/>
            </w:tcBorders>
          </w:tcPr>
          <w:p w14:paraId="0484F9B2" w14:textId="77777777" w:rsidR="004B1F1A" w:rsidRDefault="004B1F1A" w:rsidP="004B1F1A">
            <w:pPr>
              <w:spacing w:line="259" w:lineRule="auto"/>
              <w:ind w:left="1"/>
            </w:pPr>
            <w:r>
              <w:t xml:space="preserve"> </w:t>
            </w:r>
          </w:p>
        </w:tc>
        <w:tc>
          <w:tcPr>
            <w:tcW w:w="4852" w:type="dxa"/>
            <w:tcBorders>
              <w:top w:val="single" w:sz="36" w:space="0" w:color="FFFFFF"/>
              <w:left w:val="single" w:sz="6" w:space="0" w:color="DFE2E5"/>
              <w:bottom w:val="single" w:sz="6" w:space="0" w:color="DFE2E5"/>
              <w:right w:val="single" w:sz="6" w:space="0" w:color="DFE2E5"/>
            </w:tcBorders>
            <w:vAlign w:val="center"/>
          </w:tcPr>
          <w:p w14:paraId="7C6BE52C" w14:textId="319004C6" w:rsidR="004B1F1A" w:rsidRDefault="004B1F1A" w:rsidP="004B1F1A">
            <w:pPr>
              <w:spacing w:line="259" w:lineRule="auto"/>
            </w:pPr>
            <w:r>
              <w:t xml:space="preserve">if filesystem is ext4 use </w:t>
            </w:r>
            <w:r w:rsidR="00CD6015">
              <w:t>DB</w:t>
            </w:r>
            <w:r>
              <w:t xml:space="preserve"> param: </w:t>
            </w:r>
          </w:p>
        </w:tc>
      </w:tr>
      <w:tr w:rsidR="004A1A10" w14:paraId="45AAA550" w14:textId="77777777" w:rsidTr="00DF77AD">
        <w:trPr>
          <w:trHeight w:val="24"/>
        </w:trPr>
        <w:tc>
          <w:tcPr>
            <w:tcW w:w="1603" w:type="dxa"/>
            <w:tcBorders>
              <w:top w:val="single" w:sz="36" w:space="0" w:color="FFFFFF"/>
              <w:left w:val="single" w:sz="6" w:space="0" w:color="DFE2E5"/>
              <w:bottom w:val="single" w:sz="6" w:space="0" w:color="DFE2E5"/>
              <w:right w:val="single" w:sz="6" w:space="0" w:color="DFE2E5"/>
            </w:tcBorders>
          </w:tcPr>
          <w:p w14:paraId="0B92FEBF" w14:textId="7F6B6137" w:rsidR="004A1A10" w:rsidRDefault="004A1A10" w:rsidP="004B1F1A">
            <w:pPr>
              <w:spacing w:line="259" w:lineRule="auto"/>
              <w:ind w:right="76"/>
              <w:jc w:val="center"/>
            </w:pPr>
          </w:p>
        </w:tc>
        <w:tc>
          <w:tcPr>
            <w:tcW w:w="2880" w:type="dxa"/>
            <w:tcBorders>
              <w:top w:val="single" w:sz="36" w:space="0" w:color="FFFFFF"/>
              <w:left w:val="single" w:sz="6" w:space="0" w:color="DFE2E5"/>
              <w:bottom w:val="single" w:sz="6" w:space="0" w:color="DFE2E5"/>
              <w:right w:val="single" w:sz="6" w:space="0" w:color="DFE2E5"/>
            </w:tcBorders>
          </w:tcPr>
          <w:p w14:paraId="214390B3" w14:textId="557D6E5E" w:rsidR="004A1A10" w:rsidRDefault="004A1A10" w:rsidP="004B1F1A">
            <w:pPr>
              <w:spacing w:line="259" w:lineRule="auto"/>
              <w:ind w:right="78"/>
              <w:jc w:val="center"/>
            </w:pPr>
          </w:p>
        </w:tc>
        <w:tc>
          <w:tcPr>
            <w:tcW w:w="4852" w:type="dxa"/>
            <w:tcBorders>
              <w:top w:val="single" w:sz="36" w:space="0" w:color="FFFFFF"/>
              <w:left w:val="single" w:sz="6" w:space="0" w:color="DFE2E5"/>
              <w:bottom w:val="single" w:sz="6" w:space="0" w:color="DFE2E5"/>
              <w:right w:val="single" w:sz="6" w:space="0" w:color="DFE2E5"/>
            </w:tcBorders>
          </w:tcPr>
          <w:p w14:paraId="3812D60E" w14:textId="68924294" w:rsidR="004A1A10" w:rsidRDefault="004A1A10" w:rsidP="00031A85">
            <w:pPr>
              <w:spacing w:line="259" w:lineRule="auto"/>
            </w:pPr>
            <w:r>
              <w:t xml:space="preserve">filesystemio_options=ASYNCH </w:t>
            </w:r>
          </w:p>
        </w:tc>
      </w:tr>
      <w:tr w:rsidR="004A1A10" w14:paraId="4E7B49EA" w14:textId="77777777" w:rsidTr="00DF77AD">
        <w:trPr>
          <w:trHeight w:val="67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3E94B9D1" w14:textId="6045ECF8" w:rsidR="004A1A10" w:rsidRDefault="004A1A10" w:rsidP="004B1F1A">
            <w:pPr>
              <w:spacing w:line="259" w:lineRule="auto"/>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6AA952E7" w14:textId="75A0D283" w:rsidR="004A1A10" w:rsidRDefault="004A1A10" w:rsidP="004B1F1A">
            <w:pPr>
              <w:spacing w:line="259" w:lineRule="auto"/>
            </w:pPr>
            <w:r>
              <w:rPr>
                <w:rFonts w:ascii="Times New Roman" w:eastAsia="Times New Roman" w:hAnsi="Times New Roman" w:cs="Times New Roman"/>
                <w:color w:val="000000"/>
              </w:rPr>
              <w:t xml:space="preserve"> </w:t>
            </w:r>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769BB4FD" w14:textId="4866EB28" w:rsidR="004A1A10" w:rsidRDefault="004A1A10" w:rsidP="004B1F1A">
            <w:pPr>
              <w:spacing w:line="259" w:lineRule="auto"/>
            </w:pPr>
            <w:r>
              <w:t xml:space="preserve">If using ASM, partitions used for </w:t>
            </w:r>
            <w:r w:rsidR="00E218AA">
              <w:t xml:space="preserve">ASM </w:t>
            </w:r>
            <w:r>
              <w:t xml:space="preserve">disks should be created with a 1MB (2048 sectors) offset </w:t>
            </w:r>
          </w:p>
        </w:tc>
      </w:tr>
      <w:tr w:rsidR="004A1A10" w14:paraId="69AFB2A7" w14:textId="77777777" w:rsidTr="00DF77AD">
        <w:trPr>
          <w:trHeight w:val="593"/>
        </w:trPr>
        <w:tc>
          <w:tcPr>
            <w:tcW w:w="1603" w:type="dxa"/>
            <w:tcBorders>
              <w:top w:val="single" w:sz="36" w:space="0" w:color="FFFFFF"/>
              <w:left w:val="single" w:sz="6" w:space="0" w:color="DFE2E5"/>
              <w:bottom w:val="single" w:sz="6" w:space="0" w:color="DFE2E5"/>
              <w:right w:val="single" w:sz="6" w:space="0" w:color="DFE2E5"/>
            </w:tcBorders>
          </w:tcPr>
          <w:p w14:paraId="6ACF8786" w14:textId="7B87A11C" w:rsidR="004A1A10" w:rsidRDefault="004A1A10" w:rsidP="004B1F1A">
            <w:pPr>
              <w:spacing w:line="259" w:lineRule="auto"/>
              <w:ind w:left="1"/>
            </w:pPr>
            <w:r>
              <w:t xml:space="preserve"> </w:t>
            </w:r>
          </w:p>
        </w:tc>
        <w:tc>
          <w:tcPr>
            <w:tcW w:w="2880" w:type="dxa"/>
            <w:tcBorders>
              <w:top w:val="single" w:sz="36" w:space="0" w:color="FFFFFF"/>
              <w:left w:val="single" w:sz="6" w:space="0" w:color="DFE2E5"/>
              <w:bottom w:val="single" w:sz="6" w:space="0" w:color="DFE2E5"/>
              <w:right w:val="single" w:sz="6" w:space="0" w:color="DFE2E5"/>
            </w:tcBorders>
          </w:tcPr>
          <w:p w14:paraId="368F00A3" w14:textId="38FECBA1" w:rsidR="004A1A10" w:rsidRDefault="004A1A10" w:rsidP="004B1F1A">
            <w:pPr>
              <w:spacing w:line="259" w:lineRule="auto"/>
              <w:ind w:left="1"/>
            </w:pPr>
            <w:r>
              <w:rPr>
                <w:rFonts w:ascii="Times New Roman" w:eastAsia="Times New Roman" w:hAnsi="Times New Roman" w:cs="Times New Roman"/>
                <w:color w:val="000000"/>
              </w:rPr>
              <w:t xml:space="preserve"> </w:t>
            </w:r>
          </w:p>
        </w:tc>
        <w:tc>
          <w:tcPr>
            <w:tcW w:w="4852" w:type="dxa"/>
            <w:tcBorders>
              <w:top w:val="single" w:sz="36" w:space="0" w:color="FFFFFF"/>
              <w:left w:val="single" w:sz="6" w:space="0" w:color="DFE2E5"/>
              <w:bottom w:val="single" w:sz="6" w:space="0" w:color="DFE2E5"/>
              <w:right w:val="single" w:sz="6" w:space="0" w:color="DFE2E5"/>
            </w:tcBorders>
          </w:tcPr>
          <w:p w14:paraId="271848DB" w14:textId="1C22D3A3" w:rsidR="004A1A10" w:rsidRDefault="00031A85" w:rsidP="004B1F1A">
            <w:pPr>
              <w:spacing w:line="259" w:lineRule="auto"/>
              <w:ind w:right="29"/>
            </w:pPr>
            <w:r>
              <w:t>I</w:t>
            </w:r>
            <w:r w:rsidR="004A1A10">
              <w:t xml:space="preserve">f using ASM, set diskgroup au_size &gt;= 4M for large databases </w:t>
            </w:r>
          </w:p>
        </w:tc>
      </w:tr>
      <w:tr w:rsidR="004A1A10" w:rsidRPr="00943404" w14:paraId="061E4AB9" w14:textId="77777777" w:rsidTr="00DF77AD">
        <w:trPr>
          <w:trHeight w:val="320"/>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4659A3F" w14:textId="2B21E5FC" w:rsidR="004A1A10" w:rsidRDefault="004A1A10" w:rsidP="004B1F1A">
            <w:pPr>
              <w:spacing w:line="259" w:lineRule="auto"/>
              <w:ind w:left="1"/>
            </w:pPr>
            <w:r>
              <w:t xml:space="preserve"> </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18DB13BE" w14:textId="3BF3BABC" w:rsidR="004A1A10" w:rsidRPr="004A1A10" w:rsidRDefault="00AE345C" w:rsidP="004B1F1A">
            <w:pPr>
              <w:spacing w:line="259" w:lineRule="auto"/>
              <w:ind w:left="1"/>
              <w:rPr>
                <w:lang w:val="pt-BR"/>
              </w:rPr>
            </w:pPr>
            <w:hyperlink r:id="rId183" w:anchor="UNXAR391">
              <w:r w:rsidR="004A1A10" w:rsidRPr="00142715">
                <w:rPr>
                  <w:color w:val="0366D6"/>
                  <w:u w:val="single" w:color="0366D6"/>
                  <w:lang w:val="pt-BR"/>
                </w:rPr>
                <w:t xml:space="preserve">https://docs.oracle.com/database/121/UNXAR/ap </w:t>
              </w:r>
            </w:hyperlink>
            <w:hyperlink r:id="rId184" w:anchor="UNXAR391">
              <w:r w:rsidR="004A1A10" w:rsidRPr="00142715">
                <w:rPr>
                  <w:color w:val="0366D6"/>
                  <w:u w:val="single" w:color="0366D6"/>
                  <w:lang w:val="pt-BR"/>
                </w:rPr>
                <w:t>pi_vlm.htm#UNXAR391</w:t>
              </w:r>
            </w:hyperlink>
            <w:hyperlink r:id="rId185" w:anchor="UNXAR391">
              <w:r w:rsidR="004A1A10" w:rsidRPr="00142715">
                <w:rPr>
                  <w:sz w:val="2"/>
                  <w:lang w:val="pt-BR"/>
                </w:rPr>
                <w:t xml:space="preserve"> </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279123FC" w14:textId="1733B57F" w:rsidR="004A1A10" w:rsidRPr="00943404" w:rsidRDefault="004A1A10" w:rsidP="00031A85">
            <w:pPr>
              <w:spacing w:line="238" w:lineRule="auto"/>
              <w:rPr>
                <w:lang w:val="pt-BR"/>
              </w:rPr>
            </w:pPr>
            <w:r w:rsidRPr="00943404">
              <w:rPr>
                <w:lang w:val="pt-BR"/>
              </w:rPr>
              <w:t>Use ASMM, Enable HugePages on Linux and disable Transparent HugePages:</w:t>
            </w:r>
            <w:hyperlink r:id="rId186">
              <w:r w:rsidRPr="00943404">
                <w:rPr>
                  <w:lang w:val="pt-BR"/>
                </w:rPr>
                <w:t xml:space="preserve"> </w:t>
              </w:r>
            </w:hyperlink>
            <w:hyperlink r:id="rId187">
              <w:r w:rsidRPr="00943404">
                <w:rPr>
                  <w:color w:val="0366D6"/>
                  <w:u w:val="single" w:color="0366D6"/>
                  <w:lang w:val="pt-BR"/>
                </w:rPr>
                <w:t xml:space="preserve">https://oracl </w:t>
              </w:r>
            </w:hyperlink>
            <w:hyperlink r:id="rId188">
              <w:r w:rsidRPr="00943404">
                <w:rPr>
                  <w:color w:val="0366D6"/>
                  <w:u w:val="single" w:color="0366D6"/>
                  <w:lang w:val="pt-BR"/>
                </w:rPr>
                <w:t>e</w:t>
              </w:r>
            </w:hyperlink>
            <w:hyperlink r:id="rId189">
              <w:r w:rsidRPr="00943404">
                <w:rPr>
                  <w:color w:val="0366D6"/>
                  <w:u w:val="single" w:color="0366D6"/>
                  <w:lang w:val="pt-BR"/>
                </w:rPr>
                <w:t xml:space="preserve">base.com/articles/linux/c </w:t>
              </w:r>
            </w:hyperlink>
            <w:hyperlink r:id="rId190">
              <w:r w:rsidRPr="00943404">
                <w:rPr>
                  <w:color w:val="0366D6"/>
                  <w:u w:val="single" w:color="0366D6"/>
                  <w:lang w:val="pt-BR"/>
                </w:rPr>
                <w:t>onfiguring</w:t>
              </w:r>
            </w:hyperlink>
            <w:hyperlink r:id="rId191">
              <w:r w:rsidRPr="00943404">
                <w:rPr>
                  <w:color w:val="0366D6"/>
                  <w:u w:val="single" w:color="0366D6"/>
                  <w:lang w:val="pt-BR"/>
                </w:rPr>
                <w:t>-</w:t>
              </w:r>
            </w:hyperlink>
            <w:hyperlink r:id="rId192">
              <w:r w:rsidRPr="00943404">
                <w:rPr>
                  <w:color w:val="0366D6"/>
                  <w:u w:val="single" w:color="0366D6"/>
                  <w:lang w:val="pt-BR"/>
                </w:rPr>
                <w:t>huge</w:t>
              </w:r>
            </w:hyperlink>
            <w:hyperlink r:id="rId193">
              <w:r w:rsidRPr="00943404">
                <w:rPr>
                  <w:color w:val="0366D6"/>
                  <w:u w:val="single" w:color="0366D6"/>
                  <w:lang w:val="pt-BR"/>
                </w:rPr>
                <w:t>-</w:t>
              </w:r>
            </w:hyperlink>
            <w:hyperlink r:id="rId194">
              <w:r w:rsidRPr="00943404">
                <w:rPr>
                  <w:color w:val="0366D6"/>
                  <w:u w:val="single" w:color="0366D6"/>
                  <w:lang w:val="pt-BR"/>
                </w:rPr>
                <w:t>pages</w:t>
              </w:r>
            </w:hyperlink>
            <w:hyperlink r:id="rId195">
              <w:r w:rsidRPr="00943404">
                <w:rPr>
                  <w:color w:val="0366D6"/>
                  <w:u w:val="single" w:color="0366D6"/>
                  <w:lang w:val="pt-BR"/>
                </w:rPr>
                <w:t>for</w:t>
              </w:r>
            </w:hyperlink>
            <w:hyperlink r:id="rId196">
              <w:r w:rsidRPr="00943404">
                <w:rPr>
                  <w:color w:val="0366D6"/>
                  <w:u w:val="single" w:color="0366D6"/>
                  <w:lang w:val="pt-BR"/>
                </w:rPr>
                <w:t>-</w:t>
              </w:r>
            </w:hyperlink>
            <w:hyperlink r:id="rId197">
              <w:r w:rsidRPr="00943404">
                <w:rPr>
                  <w:color w:val="0366D6"/>
                  <w:u w:val="single" w:color="0366D6"/>
                  <w:lang w:val="pt-BR"/>
                </w:rPr>
                <w:t>oracle</w:t>
              </w:r>
            </w:hyperlink>
            <w:hyperlink r:id="rId198">
              <w:r w:rsidRPr="00943404">
                <w:rPr>
                  <w:color w:val="0366D6"/>
                  <w:u w:val="single" w:color="0366D6"/>
                  <w:lang w:val="pt-BR"/>
                </w:rPr>
                <w:t>-</w:t>
              </w:r>
            </w:hyperlink>
            <w:hyperlink r:id="rId199">
              <w:r w:rsidRPr="00943404">
                <w:rPr>
                  <w:color w:val="0366D6"/>
                  <w:u w:val="single" w:color="0366D6"/>
                  <w:lang w:val="pt-BR"/>
                </w:rPr>
                <w:t>on</w:t>
              </w:r>
            </w:hyperlink>
            <w:hyperlink r:id="rId200">
              <w:r w:rsidRPr="00943404">
                <w:rPr>
                  <w:color w:val="0366D6"/>
                  <w:u w:val="single" w:color="0366D6"/>
                  <w:lang w:val="pt-BR"/>
                </w:rPr>
                <w:t>-</w:t>
              </w:r>
            </w:hyperlink>
            <w:hyperlink r:id="rId201">
              <w:r w:rsidRPr="00943404">
                <w:rPr>
                  <w:color w:val="0366D6"/>
                  <w:u w:val="single" w:color="0366D6"/>
                  <w:lang w:val="pt-BR"/>
                </w:rPr>
                <w:t>linux</w:t>
              </w:r>
            </w:hyperlink>
            <w:hyperlink r:id="rId202">
              <w:r w:rsidRPr="00943404">
                <w:rPr>
                  <w:color w:val="0366D6"/>
                  <w:u w:val="single" w:color="0366D6"/>
                  <w:lang w:val="pt-BR"/>
                </w:rPr>
                <w:t>-</w:t>
              </w:r>
            </w:hyperlink>
            <w:hyperlink r:id="rId203">
              <w:r w:rsidRPr="00943404">
                <w:rPr>
                  <w:color w:val="0366D6"/>
                  <w:u w:val="single" w:color="0366D6"/>
                  <w:lang w:val="pt-BR"/>
                </w:rPr>
                <w:t>64</w:t>
              </w:r>
            </w:hyperlink>
            <w:hyperlink r:id="rId204">
              <w:r w:rsidRPr="00943404">
                <w:rPr>
                  <w:lang w:val="pt-BR"/>
                </w:rPr>
                <w:t xml:space="preserve"> </w:t>
              </w:r>
            </w:hyperlink>
            <w:r w:rsidRPr="00943404">
              <w:rPr>
                <w:lang w:val="pt-BR"/>
              </w:rPr>
              <w:t xml:space="preserve">+ HugePages on Oracle Linux 64-bit (Doc ID 361468.1) </w:t>
            </w:r>
          </w:p>
        </w:tc>
      </w:tr>
      <w:tr w:rsidR="004A1A10" w14:paraId="70119A72"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3255C52" w14:textId="5D9BCBE4" w:rsidR="004A1A10" w:rsidRDefault="00FC79D4" w:rsidP="004A1A10">
            <w:pPr>
              <w:spacing w:line="259" w:lineRule="auto"/>
            </w:pPr>
            <w:r>
              <w:t>Multi-tenant</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5B5389B5" w14:textId="2F64D9EB" w:rsidR="004A1A10" w:rsidRPr="00031A85" w:rsidRDefault="004A1A10" w:rsidP="004A1A10">
            <w:pPr>
              <w:spacing w:line="259" w:lineRule="auto"/>
            </w:pPr>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1F53E1FE" w14:textId="319D8932" w:rsidR="004A1A10" w:rsidRDefault="00FC79D4" w:rsidP="004B1F1A">
            <w:pPr>
              <w:spacing w:line="259" w:lineRule="auto"/>
            </w:pPr>
            <w:r>
              <w:t xml:space="preserve">Oracle Multi-tenant </w:t>
            </w:r>
            <w:r w:rsidR="0095078B">
              <w:t xml:space="preserve">for Oracle relies on a container database with pluggable databases.  Customers are allowed THREE pluggable databases with no additional charge, but FOUR pluggable databases </w:t>
            </w:r>
            <w:r w:rsidR="00A10888">
              <w:t>are</w:t>
            </w:r>
            <w:r w:rsidR="0095078B">
              <w:t xml:space="preserve"> all that a single CONTAINER database can handle before performance degradation occurs.</w:t>
            </w:r>
            <w:r w:rsidR="00BD0D42">
              <w:t xml:space="preserve">  An additional container database, (CDB) should be allocated on the VM per each four pluggable databases, (PDBs).</w:t>
            </w:r>
          </w:p>
        </w:tc>
      </w:tr>
      <w:tr w:rsidR="00C17D01" w14:paraId="007C2561"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27CB3331" w14:textId="6D8C18C6" w:rsidR="00C17D01" w:rsidRDefault="008D4BCA" w:rsidP="004A1A10">
            <w:r>
              <w:t>I/O Scheduler</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39779AAB" w14:textId="0BE76EDD" w:rsidR="00C17D01" w:rsidRPr="00031A85" w:rsidRDefault="00AE345C" w:rsidP="004A1A10">
            <w:hyperlink r:id="rId205" w:tgtFrame="_blank" w:history="1">
              <w:r w:rsidR="003712B6">
                <w:rPr>
                  <w:rStyle w:val="normaltextrun"/>
                  <w:rFonts w:ascii="Calibri" w:hAnsi="Calibri" w:cs="Calibri"/>
                  <w:color w:val="0000FF"/>
                </w:rPr>
                <w:t>I/O scheduler to “deadline” or "none"</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3C7570FB" w14:textId="1EA64E48" w:rsidR="00C17D01" w:rsidRDefault="000B388B" w:rsidP="004B1F1A">
            <w:r>
              <w:t>Limit impact to IO by the scheduler</w:t>
            </w:r>
          </w:p>
        </w:tc>
      </w:tr>
      <w:tr w:rsidR="000B388B" w14:paraId="0BF0CF7E"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8B81915" w14:textId="125B6E83" w:rsidR="000B388B" w:rsidRDefault="000B388B" w:rsidP="004A1A10">
            <w:r>
              <w:t>File System optimization</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59A72088" w14:textId="0EDEFFE9" w:rsidR="000B388B" w:rsidRDefault="00587011" w:rsidP="004A1A10">
            <w:r>
              <w:rPr>
                <w:rStyle w:val="normaltextrun"/>
                <w:rFonts w:ascii="Calibri" w:hAnsi="Calibri" w:cs="Calibri"/>
              </w:rPr>
              <w:t>Set </w:t>
            </w:r>
            <w:hyperlink r:id="rId206" w:tgtFrame="_blank" w:history="1">
              <w:r>
                <w:rPr>
                  <w:rStyle w:val="normaltextrun"/>
                  <w:rFonts w:ascii="Calibri" w:hAnsi="Calibri" w:cs="Calibri"/>
                  <w:color w:val="0000FF"/>
                </w:rPr>
                <w:t>barrier=0</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7B97DC71" w14:textId="7AECC8DC" w:rsidR="000B388B" w:rsidRDefault="00587011" w:rsidP="004B1F1A">
            <w:r>
              <w:t>This disables the use of write barriers in the jbd code by setting a flag in Linux.</w:t>
            </w:r>
          </w:p>
        </w:tc>
      </w:tr>
      <w:tr w:rsidR="00A545E6" w14:paraId="323F2F12"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3F92BEBE" w14:textId="603529D8" w:rsidR="00A545E6" w:rsidRDefault="00A545E6" w:rsidP="004A1A10">
            <w:r>
              <w:t>Proximity Placement Groups</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7BAC6495" w14:textId="179B7849" w:rsidR="00A545E6" w:rsidRDefault="00C2726E" w:rsidP="004A1A10">
            <w:pPr>
              <w:rPr>
                <w:rStyle w:val="normaltextrun"/>
                <w:rFonts w:ascii="Calibri" w:hAnsi="Calibri" w:cs="Calibri"/>
              </w:rPr>
            </w:pPr>
            <w:r>
              <w:rPr>
                <w:rStyle w:val="normaltextrun"/>
                <w:rFonts w:ascii="Calibri" w:hAnsi="Calibri" w:cs="Calibri"/>
              </w:rPr>
              <w:t>Address SQL*Net waits in AWR and network latency between resources in Azure</w:t>
            </w:r>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1F9BACC1" w14:textId="3F1C7520" w:rsidR="00A545E6" w:rsidRDefault="00A545E6" w:rsidP="004B1F1A">
            <w:r>
              <w:t>Oracle is a multi-tier system</w:t>
            </w:r>
            <w:r w:rsidR="00A10888">
              <w:t>- all</w:t>
            </w:r>
            <w:r>
              <w:t xml:space="preserve"> applications and sibling databases should be placed in a </w:t>
            </w:r>
            <w:r w:rsidR="003D4D1B">
              <w:t>PPG,</w:t>
            </w:r>
            <w:r>
              <w:t xml:space="preserve"> so Azure is aware and </w:t>
            </w:r>
            <w:r w:rsidR="00615D3D">
              <w:t xml:space="preserve">allocates resources </w:t>
            </w:r>
            <w:proofErr w:type="gramStart"/>
            <w:r w:rsidR="00615D3D">
              <w:t>in close proximity to</w:t>
            </w:r>
            <w:proofErr w:type="gramEnd"/>
            <w:r w:rsidR="00615D3D">
              <w:t xml:space="preserve"> each other, eliminating network waits.</w:t>
            </w:r>
          </w:p>
        </w:tc>
      </w:tr>
    </w:tbl>
    <w:p w14:paraId="221DDB3B" w14:textId="77777777" w:rsidR="00280864" w:rsidRPr="00280864" w:rsidRDefault="00280864" w:rsidP="00280864"/>
    <w:p w14:paraId="2174BCC8" w14:textId="4009D369" w:rsidR="006C79FB" w:rsidRDefault="3B187B1F" w:rsidP="00862D46">
      <w:pPr>
        <w:pStyle w:val="Heading1"/>
      </w:pPr>
      <w:bookmarkStart w:id="23" w:name="_Toc131085761"/>
      <w:r>
        <w:t xml:space="preserve">VCPU is the </w:t>
      </w:r>
      <w:r w:rsidR="006A7B38">
        <w:t>least o</w:t>
      </w:r>
      <w:r>
        <w:t xml:space="preserve">f your </w:t>
      </w:r>
      <w:bookmarkEnd w:id="23"/>
      <w:r w:rsidR="00A10888">
        <w:t>worries.</w:t>
      </w:r>
    </w:p>
    <w:p w14:paraId="04AA9200" w14:textId="495E687D" w:rsidR="006C79FB" w:rsidRDefault="006C79FB" w:rsidP="006C79FB">
      <w:r>
        <w:t xml:space="preserve">Unlike </w:t>
      </w:r>
      <w:r w:rsidR="007235CD">
        <w:t>on</w:t>
      </w:r>
      <w:r w:rsidR="00C148DF">
        <w:t>-p</w:t>
      </w:r>
      <w:r w:rsidR="007235CD">
        <w:t>rem</w:t>
      </w:r>
      <w:r w:rsidR="00C148DF">
        <w:t>ises</w:t>
      </w:r>
      <w:r w:rsidR="007235CD">
        <w:t xml:space="preserve">, high </w:t>
      </w:r>
      <w:r w:rsidR="00823592">
        <w:t>vCPU count and memory is available in the Azure Cloud.  Rarely do Oracle workloads run into a challenge on achieving the vCPUs required after a sizing assessment.  As Oracle charges licensing by core, this is another reason to perform a right-sizing assessment before recommending a VM SKU for the Oracle database workload.</w:t>
      </w:r>
    </w:p>
    <w:p w14:paraId="167AF91C" w14:textId="145F2E1D" w:rsidR="006C79FB" w:rsidRDefault="006C79FB" w:rsidP="00862D46">
      <w:pPr>
        <w:pStyle w:val="Heading1"/>
      </w:pPr>
      <w:bookmarkStart w:id="24" w:name="_Toc131085762"/>
      <w:r>
        <w:t xml:space="preserve">High Memory </w:t>
      </w:r>
      <w:r w:rsidR="00823592">
        <w:t>Shouldn’t be the Default for Oracle</w:t>
      </w:r>
      <w:bookmarkEnd w:id="24"/>
    </w:p>
    <w:p w14:paraId="5C77AD48" w14:textId="00155772" w:rsidR="00823592" w:rsidRDefault="00823592" w:rsidP="006C79FB">
      <w:r>
        <w:t xml:space="preserve">Azure VM SKUs have </w:t>
      </w:r>
      <w:r w:rsidR="00D14132">
        <w:t>four</w:t>
      </w:r>
      <w:r>
        <w:t xml:space="preserve"> main categories</w:t>
      </w:r>
      <w:r w:rsidR="00933ECD">
        <w:t xml:space="preserve"> for relational workloads:</w:t>
      </w:r>
    </w:p>
    <w:p w14:paraId="2B61C6B6" w14:textId="2E58EBAD" w:rsidR="00862D46" w:rsidRDefault="00AE345C" w:rsidP="00862D46">
      <w:pPr>
        <w:pStyle w:val="ListParagraph"/>
        <w:numPr>
          <w:ilvl w:val="0"/>
          <w:numId w:val="6"/>
        </w:numPr>
      </w:pPr>
      <w:hyperlink r:id="rId207" w:history="1">
        <w:r w:rsidR="002B6671" w:rsidRPr="0006478F">
          <w:rPr>
            <w:rStyle w:val="Hyperlink"/>
          </w:rPr>
          <w:t>General Purpose</w:t>
        </w:r>
      </w:hyperlink>
    </w:p>
    <w:p w14:paraId="4FDDA19E" w14:textId="75670FFC" w:rsidR="002B6671" w:rsidRDefault="00AE345C" w:rsidP="00862D46">
      <w:pPr>
        <w:pStyle w:val="ListParagraph"/>
        <w:numPr>
          <w:ilvl w:val="0"/>
          <w:numId w:val="6"/>
        </w:numPr>
      </w:pPr>
      <w:hyperlink r:id="rId208" w:history="1">
        <w:r w:rsidR="00933ECD" w:rsidRPr="00DF7BD1">
          <w:rPr>
            <w:rStyle w:val="Hyperlink"/>
          </w:rPr>
          <w:t>Compute Optimized</w:t>
        </w:r>
      </w:hyperlink>
    </w:p>
    <w:p w14:paraId="26375F73" w14:textId="44CF48FE" w:rsidR="00933ECD" w:rsidRPr="00735B24" w:rsidRDefault="00AE345C" w:rsidP="00862D46">
      <w:pPr>
        <w:pStyle w:val="ListParagraph"/>
        <w:numPr>
          <w:ilvl w:val="0"/>
          <w:numId w:val="6"/>
        </w:numPr>
        <w:rPr>
          <w:b/>
          <w:bCs/>
        </w:rPr>
      </w:pPr>
      <w:hyperlink r:id="rId209" w:history="1">
        <w:r w:rsidR="00933ECD" w:rsidRPr="001D1426">
          <w:rPr>
            <w:rStyle w:val="Hyperlink"/>
            <w:b/>
            <w:bCs/>
          </w:rPr>
          <w:t>Memory Optimized</w:t>
        </w:r>
      </w:hyperlink>
    </w:p>
    <w:p w14:paraId="5CAAC43B" w14:textId="7A11111B" w:rsidR="00933ECD" w:rsidRDefault="00AE345C" w:rsidP="00862D46">
      <w:pPr>
        <w:pStyle w:val="ListParagraph"/>
        <w:numPr>
          <w:ilvl w:val="0"/>
          <w:numId w:val="6"/>
        </w:numPr>
      </w:pPr>
      <w:hyperlink r:id="rId210" w:history="1">
        <w:r w:rsidR="00933ECD" w:rsidRPr="001D1426">
          <w:rPr>
            <w:rStyle w:val="Hyperlink"/>
          </w:rPr>
          <w:t>Storage Optimized</w:t>
        </w:r>
      </w:hyperlink>
    </w:p>
    <w:p w14:paraId="4946AFEC" w14:textId="1A58BC4F" w:rsidR="00933ECD" w:rsidRDefault="00933ECD" w:rsidP="00933ECD">
      <w:r>
        <w:t xml:space="preserve">Of these, only </w:t>
      </w:r>
      <w:r w:rsidR="00735B24" w:rsidRPr="00735B24">
        <w:rPr>
          <w:b/>
          <w:bCs/>
        </w:rPr>
        <w:t>Memory Optimized</w:t>
      </w:r>
      <w:r w:rsidR="00735B24">
        <w:t xml:space="preserve"> are primarily used for Oracle workloads.  The Memory Optimized VM SKU category includes SKUs from the D, E and M series</w:t>
      </w:r>
      <w:r w:rsidR="00EC57D3">
        <w:t xml:space="preserve"> virtual machines.  For Oracle, as discussed earlier in the recommended checklist, there are two areas that we drill down on for preferred SKU series:</w:t>
      </w:r>
    </w:p>
    <w:p w14:paraId="593CE4B6" w14:textId="4DE6C7D3" w:rsidR="00EC57D3" w:rsidRDefault="00AE345C" w:rsidP="00EC57D3">
      <w:pPr>
        <w:pStyle w:val="ListParagraph"/>
        <w:numPr>
          <w:ilvl w:val="0"/>
          <w:numId w:val="12"/>
        </w:numPr>
      </w:pPr>
      <w:hyperlink r:id="rId211" w:history="1">
        <w:r w:rsidR="00906AC2" w:rsidRPr="00F369A8">
          <w:rPr>
            <w:rStyle w:val="Hyperlink"/>
          </w:rPr>
          <w:t>E-series, Eds v4 or v5 is highly recommended</w:t>
        </w:r>
      </w:hyperlink>
    </w:p>
    <w:p w14:paraId="53E03469" w14:textId="377C61BF" w:rsidR="00906AC2" w:rsidRDefault="00390034" w:rsidP="00906AC2">
      <w:pPr>
        <w:pStyle w:val="ListParagraph"/>
        <w:numPr>
          <w:ilvl w:val="1"/>
          <w:numId w:val="12"/>
        </w:numPr>
      </w:pPr>
      <w:r>
        <w:t>Allows for Premium SSD for OS Disk</w:t>
      </w:r>
    </w:p>
    <w:p w14:paraId="39BEB8C6" w14:textId="500BD841" w:rsidR="00390034" w:rsidRDefault="00390034" w:rsidP="00906AC2">
      <w:pPr>
        <w:pStyle w:val="ListParagraph"/>
        <w:numPr>
          <w:ilvl w:val="1"/>
          <w:numId w:val="12"/>
        </w:numPr>
      </w:pPr>
      <w:r>
        <w:t xml:space="preserve">Has ephemeral storage to be used for </w:t>
      </w:r>
      <w:r w:rsidR="001F066E">
        <w:t>swap?</w:t>
      </w:r>
    </w:p>
    <w:p w14:paraId="36097330" w14:textId="5535BE2A" w:rsidR="00390034" w:rsidRDefault="00AE345C" w:rsidP="00906AC2">
      <w:pPr>
        <w:pStyle w:val="ListParagraph"/>
        <w:numPr>
          <w:ilvl w:val="1"/>
          <w:numId w:val="12"/>
        </w:numPr>
      </w:pPr>
      <w:hyperlink r:id="rId212" w:history="1">
        <w:r w:rsidR="00390034" w:rsidRPr="004500F9">
          <w:rPr>
            <w:rStyle w:val="Hyperlink"/>
          </w:rPr>
          <w:t>V4</w:t>
        </w:r>
      </w:hyperlink>
      <w:r w:rsidR="00390034">
        <w:t xml:space="preserve"> is readily available in all </w:t>
      </w:r>
      <w:r w:rsidR="001F066E">
        <w:t>regions.</w:t>
      </w:r>
    </w:p>
    <w:p w14:paraId="1450E30F" w14:textId="3168C26C" w:rsidR="00AE1795" w:rsidRDefault="00AE345C" w:rsidP="00906AC2">
      <w:pPr>
        <w:pStyle w:val="ListParagraph"/>
        <w:numPr>
          <w:ilvl w:val="1"/>
          <w:numId w:val="12"/>
        </w:numPr>
      </w:pPr>
      <w:hyperlink r:id="rId213">
        <w:r w:rsidR="6F3DC16C" w:rsidRPr="450065EB">
          <w:rPr>
            <w:rStyle w:val="Hyperlink"/>
          </w:rPr>
          <w:t>V5</w:t>
        </w:r>
      </w:hyperlink>
      <w:r w:rsidR="6F3DC16C">
        <w:t xml:space="preserve"> has great performance enhancements, but limited </w:t>
      </w:r>
      <w:r w:rsidR="001F066E">
        <w:t>availability.</w:t>
      </w:r>
    </w:p>
    <w:p w14:paraId="2A8A7EBC" w14:textId="79808859" w:rsidR="00E67F46" w:rsidRDefault="00E67F46" w:rsidP="00906AC2">
      <w:pPr>
        <w:pStyle w:val="ListParagraph"/>
        <w:numPr>
          <w:ilvl w:val="1"/>
          <w:numId w:val="12"/>
        </w:numPr>
      </w:pPr>
      <w:r>
        <w:t xml:space="preserve">High IO limits </w:t>
      </w:r>
    </w:p>
    <w:p w14:paraId="294B6954" w14:textId="3BCACB92" w:rsidR="00886DF8" w:rsidRDefault="00886DF8" w:rsidP="00906AC2">
      <w:pPr>
        <w:pStyle w:val="ListParagraph"/>
        <w:numPr>
          <w:ilvl w:val="1"/>
          <w:numId w:val="12"/>
        </w:numPr>
      </w:pPr>
      <w:r>
        <w:t xml:space="preserve">Also consider the </w:t>
      </w:r>
      <w:hyperlink r:id="rId214" w:history="1">
        <w:r w:rsidRPr="00CA4B50">
          <w:rPr>
            <w:rStyle w:val="Hyperlink"/>
          </w:rPr>
          <w:t>Ebds v5</w:t>
        </w:r>
      </w:hyperlink>
      <w:r>
        <w:t xml:space="preserve"> series VM for higher IO </w:t>
      </w:r>
      <w:r w:rsidR="002E27AF">
        <w:t>limits for less vCPU.</w:t>
      </w:r>
    </w:p>
    <w:p w14:paraId="431A6217" w14:textId="4C896F6D" w:rsidR="00964CA5" w:rsidRDefault="00AE345C" w:rsidP="00E67F46">
      <w:pPr>
        <w:pStyle w:val="ListParagraph"/>
        <w:numPr>
          <w:ilvl w:val="0"/>
          <w:numId w:val="12"/>
        </w:numPr>
      </w:pPr>
      <w:hyperlink r:id="rId215" w:history="1">
        <w:r w:rsidR="00E67F46" w:rsidRPr="0006478F">
          <w:rPr>
            <w:rStyle w:val="Hyperlink"/>
          </w:rPr>
          <w:t>M-series</w:t>
        </w:r>
      </w:hyperlink>
    </w:p>
    <w:p w14:paraId="1F8FB685" w14:textId="03C16208" w:rsidR="00E67F46" w:rsidRDefault="003E76BF" w:rsidP="00E67F46">
      <w:pPr>
        <w:pStyle w:val="ListParagraph"/>
        <w:numPr>
          <w:ilvl w:val="1"/>
          <w:numId w:val="12"/>
        </w:numPr>
      </w:pPr>
      <w:r>
        <w:t>Great for high memory requirements</w:t>
      </w:r>
    </w:p>
    <w:p w14:paraId="2CDA7212" w14:textId="724CB748" w:rsidR="00660D18" w:rsidRDefault="00660D18" w:rsidP="00E67F46">
      <w:pPr>
        <w:pStyle w:val="ListParagraph"/>
        <w:numPr>
          <w:ilvl w:val="1"/>
          <w:numId w:val="12"/>
        </w:numPr>
      </w:pPr>
      <w:r>
        <w:t>Enhanced vCPU performance</w:t>
      </w:r>
    </w:p>
    <w:p w14:paraId="042043CA" w14:textId="6C66BA58" w:rsidR="00660D18" w:rsidRDefault="00660D18" w:rsidP="00E67F46">
      <w:pPr>
        <w:pStyle w:val="ListParagraph"/>
        <w:numPr>
          <w:ilvl w:val="1"/>
          <w:numId w:val="12"/>
        </w:numPr>
      </w:pPr>
      <w:r>
        <w:t>Lower IO limits, host level caching is low for attached storage vs. E-</w:t>
      </w:r>
      <w:r w:rsidR="001F066E">
        <w:t>series.</w:t>
      </w:r>
    </w:p>
    <w:p w14:paraId="0C3059D5" w14:textId="57931F2F" w:rsidR="00BD39B7" w:rsidRDefault="00BD39B7" w:rsidP="00E67F46">
      <w:pPr>
        <w:pStyle w:val="ListParagraph"/>
        <w:numPr>
          <w:ilvl w:val="1"/>
          <w:numId w:val="12"/>
        </w:numPr>
      </w:pPr>
      <w:r>
        <w:t xml:space="preserve">Has ephemeral storage to be used for </w:t>
      </w:r>
      <w:r w:rsidR="001F066E">
        <w:t>swap?</w:t>
      </w:r>
    </w:p>
    <w:p w14:paraId="06B36059" w14:textId="34AE7962" w:rsidR="006C79FB" w:rsidRPr="00906AC2" w:rsidRDefault="65CA3F7B" w:rsidP="006C79FB">
      <w:pPr>
        <w:pStyle w:val="ListParagraph"/>
        <w:numPr>
          <w:ilvl w:val="1"/>
          <w:numId w:val="12"/>
        </w:numPr>
      </w:pPr>
      <w:r>
        <w:t xml:space="preserve">Offers accelerated networking </w:t>
      </w:r>
      <w:r w:rsidR="001F066E">
        <w:t>options.</w:t>
      </w:r>
    </w:p>
    <w:p w14:paraId="2A83DA26" w14:textId="77777777" w:rsidR="006C79FB" w:rsidRPr="00906AC2" w:rsidRDefault="006C79FB" w:rsidP="006C79FB">
      <w:r w:rsidRPr="00906AC2">
        <w:tab/>
      </w:r>
    </w:p>
    <w:p w14:paraId="13D50DD9" w14:textId="77777777" w:rsidR="00D66A3F" w:rsidRDefault="00D66A3F" w:rsidP="00D66A3F">
      <w:pPr>
        <w:spacing w:after="283"/>
        <w:ind w:left="-5" w:right="912"/>
      </w:pPr>
      <w:r>
        <w:t xml:space="preserve">The Oracle database performances are strictly influenced by the following parameters: </w:t>
      </w:r>
    </w:p>
    <w:p w14:paraId="50F7D667" w14:textId="42032DEB" w:rsidR="00D66A3F" w:rsidRDefault="00D66A3F" w:rsidP="00D66A3F">
      <w:pPr>
        <w:numPr>
          <w:ilvl w:val="0"/>
          <w:numId w:val="11"/>
        </w:numPr>
        <w:spacing w:after="66" w:line="248" w:lineRule="auto"/>
        <w:ind w:right="912" w:hanging="360"/>
      </w:pPr>
      <w:r>
        <w:t>Disk throughput, (MBPs)</w:t>
      </w:r>
    </w:p>
    <w:p w14:paraId="6F810084" w14:textId="4E494673" w:rsidR="00D66A3F" w:rsidRDefault="00D66A3F" w:rsidP="00D66A3F">
      <w:pPr>
        <w:numPr>
          <w:ilvl w:val="0"/>
          <w:numId w:val="11"/>
        </w:numPr>
        <w:spacing w:after="66" w:line="248" w:lineRule="auto"/>
        <w:ind w:right="912" w:hanging="360"/>
      </w:pPr>
      <w:r>
        <w:t xml:space="preserve">Read/write </w:t>
      </w:r>
      <w:r w:rsidR="001F066E">
        <w:t>IOPS.</w:t>
      </w:r>
      <w:r>
        <w:t xml:space="preserve"> </w:t>
      </w:r>
    </w:p>
    <w:p w14:paraId="1B004EC9" w14:textId="4146E43E" w:rsidR="00D66A3F" w:rsidRDefault="00D66A3F" w:rsidP="00D66A3F">
      <w:pPr>
        <w:numPr>
          <w:ilvl w:val="0"/>
          <w:numId w:val="11"/>
        </w:numPr>
        <w:spacing w:after="66" w:line="248" w:lineRule="auto"/>
        <w:ind w:right="912" w:hanging="360"/>
      </w:pPr>
      <w:r>
        <w:t xml:space="preserve">Network latency </w:t>
      </w:r>
    </w:p>
    <w:p w14:paraId="0FF98041" w14:textId="43A7A768" w:rsidR="006C79FB" w:rsidRDefault="00D66A3F" w:rsidP="006C79FB">
      <w:pPr>
        <w:numPr>
          <w:ilvl w:val="0"/>
          <w:numId w:val="11"/>
        </w:numPr>
        <w:spacing w:after="266" w:line="248" w:lineRule="auto"/>
        <w:ind w:right="912" w:hanging="360"/>
      </w:pPr>
      <w:r>
        <w:t xml:space="preserve">CPU, RAM </w:t>
      </w:r>
    </w:p>
    <w:p w14:paraId="71BA0A43" w14:textId="77777777" w:rsidR="006C79FB" w:rsidRDefault="006C79FB" w:rsidP="006C79FB">
      <w:r>
        <w:tab/>
      </w:r>
    </w:p>
    <w:p w14:paraId="0928A594" w14:textId="77777777" w:rsidR="006C79FB" w:rsidRDefault="006C79FB" w:rsidP="006C79FB">
      <w:pPr>
        <w:rPr>
          <w:noProof/>
        </w:rPr>
      </w:pPr>
      <w:bookmarkStart w:id="25" w:name="_Toc131085763"/>
      <w:r w:rsidRPr="00CF1F47">
        <w:rPr>
          <w:rStyle w:val="Heading1Char"/>
        </w:rPr>
        <w:t>High IO Storage Matrix</w:t>
      </w:r>
      <w:bookmarkEnd w:id="25"/>
      <w:r w:rsidRPr="00826E35">
        <w:rPr>
          <w:noProof/>
        </w:rPr>
        <w:t xml:space="preserve"> </w:t>
      </w:r>
    </w:p>
    <w:p w14:paraId="7764CE58" w14:textId="77777777" w:rsidR="006C79FB" w:rsidRDefault="006C79FB" w:rsidP="006C79FB">
      <w:pPr>
        <w:rPr>
          <w:noProof/>
        </w:rPr>
      </w:pPr>
      <w:r>
        <w:rPr>
          <w:noProof/>
        </w:rPr>
        <w:t>Throughput, (MBPs) is the most important aspect of sizing an Oracle database when migrating to the Azure cloud.  Standard SSD won’t support these high IO workloads and knowing when to evolve to the next level of storage is important.  The matrix below covers the most common challenges that customers will want answers to when deciding on what storage, including options with third-party storage that few are aware are available to run Oracle on Azure.  Storage certification/support isn’t required with Oracle, (Oracle with SAP does have requirements when running on Azure, which means currently, only Premium SSD and ANF is supported).</w:t>
      </w:r>
    </w:p>
    <w:tbl>
      <w:tblPr>
        <w:tblW w:w="15878" w:type="dxa"/>
        <w:tblInd w:w="-3" w:type="dxa"/>
        <w:tblLook w:val="04A0" w:firstRow="1" w:lastRow="0" w:firstColumn="1" w:lastColumn="0" w:noHBand="0" w:noVBand="1"/>
      </w:tblPr>
      <w:tblGrid>
        <w:gridCol w:w="2862"/>
        <w:gridCol w:w="2047"/>
        <w:gridCol w:w="1522"/>
        <w:gridCol w:w="2468"/>
        <w:gridCol w:w="1260"/>
        <w:gridCol w:w="1284"/>
        <w:gridCol w:w="1548"/>
        <w:gridCol w:w="1627"/>
        <w:gridCol w:w="1260"/>
      </w:tblGrid>
      <w:tr w:rsidR="000C4F78" w:rsidRPr="000C4F78" w14:paraId="35EC8422" w14:textId="77777777" w:rsidTr="00940D4C">
        <w:trPr>
          <w:trHeight w:val="333"/>
        </w:trPr>
        <w:tc>
          <w:tcPr>
            <w:tcW w:w="2862" w:type="dxa"/>
            <w:tcBorders>
              <w:top w:val="single" w:sz="4" w:space="0" w:color="FFFFFF"/>
              <w:left w:val="single" w:sz="4" w:space="0" w:color="FFFFFF"/>
              <w:bottom w:val="single" w:sz="4" w:space="0" w:color="FFFFFF"/>
              <w:right w:val="single" w:sz="4" w:space="0" w:color="FFFFFF"/>
            </w:tcBorders>
            <w:shd w:val="clear" w:color="000000" w:fill="305496"/>
            <w:vAlign w:val="bottom"/>
            <w:hideMark/>
          </w:tcPr>
          <w:p w14:paraId="3F8B490F" w14:textId="77777777" w:rsidR="000C4F78" w:rsidRPr="000C4F78" w:rsidRDefault="000C4F78" w:rsidP="000C4F78">
            <w:pPr>
              <w:spacing w:after="0" w:line="240" w:lineRule="auto"/>
              <w:rPr>
                <w:rFonts w:ascii="Calibri" w:eastAsia="Times New Roman" w:hAnsi="Calibri" w:cs="Calibri"/>
                <w:color w:val="FFFFFF"/>
              </w:rPr>
            </w:pPr>
            <w:r w:rsidRPr="000C4F78">
              <w:rPr>
                <w:rFonts w:ascii="Calibri" w:eastAsia="Times New Roman" w:hAnsi="Calibri" w:cs="Calibri"/>
                <w:color w:val="FFFFFF"/>
              </w:rPr>
              <w:t>Workload</w:t>
            </w:r>
          </w:p>
        </w:tc>
        <w:tc>
          <w:tcPr>
            <w:tcW w:w="2047" w:type="dxa"/>
            <w:tcBorders>
              <w:top w:val="single" w:sz="4" w:space="0" w:color="FFFFFF"/>
              <w:left w:val="nil"/>
              <w:bottom w:val="single" w:sz="4" w:space="0" w:color="FFFFFF"/>
              <w:right w:val="single" w:sz="4" w:space="0" w:color="FFFFFF"/>
            </w:tcBorders>
            <w:shd w:val="clear" w:color="000000" w:fill="305496"/>
            <w:noWrap/>
            <w:vAlign w:val="bottom"/>
            <w:hideMark/>
          </w:tcPr>
          <w:p w14:paraId="5D7EABD9"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Premium SSD</w:t>
            </w:r>
          </w:p>
        </w:tc>
        <w:tc>
          <w:tcPr>
            <w:tcW w:w="1522" w:type="dxa"/>
            <w:tcBorders>
              <w:top w:val="single" w:sz="4" w:space="0" w:color="FFFFFF"/>
              <w:left w:val="nil"/>
              <w:bottom w:val="single" w:sz="4" w:space="0" w:color="FFFFFF"/>
              <w:right w:val="single" w:sz="4" w:space="0" w:color="FFFFFF"/>
            </w:tcBorders>
            <w:shd w:val="clear" w:color="000000" w:fill="305496"/>
            <w:noWrap/>
            <w:vAlign w:val="bottom"/>
            <w:hideMark/>
          </w:tcPr>
          <w:p w14:paraId="5F939725"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Ultra Disk</w:t>
            </w:r>
          </w:p>
        </w:tc>
        <w:tc>
          <w:tcPr>
            <w:tcW w:w="2468" w:type="dxa"/>
            <w:tcBorders>
              <w:top w:val="single" w:sz="4" w:space="0" w:color="FFFFFF"/>
              <w:left w:val="nil"/>
              <w:bottom w:val="single" w:sz="4" w:space="0" w:color="FFFFFF"/>
              <w:right w:val="single" w:sz="4" w:space="0" w:color="FFFFFF"/>
            </w:tcBorders>
            <w:shd w:val="clear" w:color="000000" w:fill="305496"/>
            <w:noWrap/>
            <w:vAlign w:val="bottom"/>
            <w:hideMark/>
          </w:tcPr>
          <w:p w14:paraId="3C1A5530" w14:textId="0D051A56"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 xml:space="preserve">Azure </w:t>
            </w:r>
            <w:r w:rsidR="001F066E" w:rsidRPr="000C4F78">
              <w:rPr>
                <w:rFonts w:ascii="Calibri" w:eastAsia="Times New Roman" w:hAnsi="Calibri" w:cs="Calibri"/>
                <w:color w:val="FFFFFF"/>
              </w:rPr>
              <w:t>NetApp (</w:t>
            </w:r>
            <w:r w:rsidRPr="000C4F78">
              <w:rPr>
                <w:rFonts w:ascii="Calibri" w:eastAsia="Times New Roman" w:hAnsi="Calibri" w:cs="Calibri"/>
                <w:color w:val="FFFFFF"/>
              </w:rPr>
              <w:t>ANF)</w:t>
            </w:r>
          </w:p>
        </w:tc>
        <w:tc>
          <w:tcPr>
            <w:tcW w:w="1260" w:type="dxa"/>
            <w:tcBorders>
              <w:top w:val="single" w:sz="4" w:space="0" w:color="FFFFFF"/>
              <w:left w:val="nil"/>
              <w:bottom w:val="single" w:sz="4" w:space="0" w:color="FFFFFF"/>
              <w:right w:val="single" w:sz="4" w:space="0" w:color="FFFFFF"/>
            </w:tcBorders>
            <w:shd w:val="clear" w:color="000000" w:fill="305496"/>
            <w:noWrap/>
            <w:vAlign w:val="bottom"/>
            <w:hideMark/>
          </w:tcPr>
          <w:p w14:paraId="5942D7BF"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Silk</w:t>
            </w:r>
          </w:p>
        </w:tc>
        <w:tc>
          <w:tcPr>
            <w:tcW w:w="1284" w:type="dxa"/>
            <w:tcBorders>
              <w:top w:val="single" w:sz="4" w:space="0" w:color="FFFFFF"/>
              <w:left w:val="nil"/>
              <w:bottom w:val="single" w:sz="4" w:space="0" w:color="FFFFFF"/>
              <w:right w:val="single" w:sz="4" w:space="0" w:color="FFFFFF"/>
            </w:tcBorders>
            <w:shd w:val="clear" w:color="000000" w:fill="305496"/>
            <w:noWrap/>
            <w:vAlign w:val="bottom"/>
            <w:hideMark/>
          </w:tcPr>
          <w:p w14:paraId="745B94E6"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Lightbits</w:t>
            </w:r>
          </w:p>
        </w:tc>
        <w:tc>
          <w:tcPr>
            <w:tcW w:w="1548" w:type="dxa"/>
            <w:tcBorders>
              <w:top w:val="single" w:sz="4" w:space="0" w:color="FFFFFF"/>
              <w:left w:val="nil"/>
              <w:bottom w:val="single" w:sz="4" w:space="0" w:color="FFFFFF"/>
              <w:right w:val="single" w:sz="4" w:space="0" w:color="FFFFFF"/>
            </w:tcBorders>
            <w:shd w:val="clear" w:color="000000" w:fill="305496"/>
            <w:noWrap/>
            <w:vAlign w:val="bottom"/>
            <w:hideMark/>
          </w:tcPr>
          <w:p w14:paraId="786C2593"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Flashgrid</w:t>
            </w:r>
          </w:p>
        </w:tc>
        <w:tc>
          <w:tcPr>
            <w:tcW w:w="1627" w:type="dxa"/>
            <w:tcBorders>
              <w:top w:val="single" w:sz="4" w:space="0" w:color="FFFFFF"/>
              <w:left w:val="nil"/>
              <w:bottom w:val="single" w:sz="4" w:space="0" w:color="FFFFFF"/>
              <w:right w:val="single" w:sz="4" w:space="0" w:color="FFFFFF"/>
            </w:tcBorders>
            <w:shd w:val="clear" w:color="000000" w:fill="305496"/>
            <w:noWrap/>
            <w:vAlign w:val="bottom"/>
            <w:hideMark/>
          </w:tcPr>
          <w:p w14:paraId="67EA7980" w14:textId="77777777" w:rsidR="000C4F78" w:rsidRPr="000C4F78" w:rsidRDefault="000C4F78" w:rsidP="000C4F78">
            <w:pPr>
              <w:spacing w:after="0" w:line="240" w:lineRule="auto"/>
              <w:jc w:val="center"/>
              <w:rPr>
                <w:rFonts w:ascii="Calibri" w:eastAsia="Times New Roman" w:hAnsi="Calibri" w:cs="Calibri"/>
                <w:color w:val="FFFFFF"/>
              </w:rPr>
            </w:pPr>
            <w:r w:rsidRPr="000C4F78">
              <w:rPr>
                <w:rFonts w:ascii="Calibri" w:eastAsia="Times New Roman" w:hAnsi="Calibri" w:cs="Calibri"/>
                <w:color w:val="FFFFFF"/>
              </w:rPr>
              <w:t>Elastic SAN</w:t>
            </w:r>
          </w:p>
        </w:tc>
        <w:tc>
          <w:tcPr>
            <w:tcW w:w="1260" w:type="dxa"/>
            <w:tcBorders>
              <w:top w:val="single" w:sz="4" w:space="0" w:color="FFFFFF"/>
              <w:left w:val="nil"/>
              <w:bottom w:val="single" w:sz="4" w:space="0" w:color="FFFFFF"/>
              <w:right w:val="single" w:sz="4" w:space="0" w:color="FFFFFF"/>
            </w:tcBorders>
            <w:shd w:val="clear" w:color="000000" w:fill="305496"/>
            <w:noWrap/>
            <w:vAlign w:val="bottom"/>
            <w:hideMark/>
          </w:tcPr>
          <w:p w14:paraId="29442281" w14:textId="346AB21E" w:rsidR="000C4F78" w:rsidRPr="000C4F78" w:rsidRDefault="00940D4C" w:rsidP="000C4F78">
            <w:pPr>
              <w:spacing w:after="0" w:line="240" w:lineRule="auto"/>
              <w:jc w:val="center"/>
              <w:rPr>
                <w:rFonts w:ascii="Calibri" w:eastAsia="Times New Roman" w:hAnsi="Calibri" w:cs="Calibri"/>
                <w:color w:val="FFFFFF"/>
              </w:rPr>
            </w:pPr>
            <w:r>
              <w:rPr>
                <w:rFonts w:ascii="Calibri" w:eastAsia="Times New Roman" w:hAnsi="Calibri" w:cs="Calibri"/>
                <w:color w:val="FFFFFF"/>
              </w:rPr>
              <w:t>ANF Cluster</w:t>
            </w:r>
          </w:p>
        </w:tc>
      </w:tr>
      <w:tr w:rsidR="00940D4C" w:rsidRPr="000C4F78" w14:paraId="72F04992"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4D95DAF3"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Availability</w:t>
            </w:r>
          </w:p>
        </w:tc>
        <w:tc>
          <w:tcPr>
            <w:tcW w:w="2047" w:type="dxa"/>
            <w:tcBorders>
              <w:top w:val="nil"/>
              <w:left w:val="nil"/>
              <w:bottom w:val="single" w:sz="4" w:space="0" w:color="FFFFFF"/>
              <w:right w:val="single" w:sz="4" w:space="0" w:color="FFFFFF"/>
            </w:tcBorders>
            <w:shd w:val="clear" w:color="000000" w:fill="D9E1F2"/>
            <w:noWrap/>
            <w:vAlign w:val="bottom"/>
            <w:hideMark/>
          </w:tcPr>
          <w:p w14:paraId="08FD8AE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1522" w:type="dxa"/>
            <w:tcBorders>
              <w:top w:val="nil"/>
              <w:left w:val="nil"/>
              <w:bottom w:val="single" w:sz="4" w:space="0" w:color="FFFFFF"/>
              <w:right w:val="single" w:sz="4" w:space="0" w:color="FFFFFF"/>
            </w:tcBorders>
            <w:shd w:val="clear" w:color="000000" w:fill="D9E1F2"/>
            <w:noWrap/>
            <w:vAlign w:val="bottom"/>
            <w:hideMark/>
          </w:tcPr>
          <w:p w14:paraId="01C56AC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2468" w:type="dxa"/>
            <w:tcBorders>
              <w:top w:val="nil"/>
              <w:left w:val="nil"/>
              <w:bottom w:val="single" w:sz="4" w:space="0" w:color="FFFFFF"/>
              <w:right w:val="single" w:sz="4" w:space="0" w:color="FFFFFF"/>
            </w:tcBorders>
            <w:shd w:val="clear" w:color="000000" w:fill="D9E1F2"/>
            <w:noWrap/>
            <w:vAlign w:val="bottom"/>
            <w:hideMark/>
          </w:tcPr>
          <w:p w14:paraId="0D9D042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1260" w:type="dxa"/>
            <w:tcBorders>
              <w:top w:val="nil"/>
              <w:left w:val="nil"/>
              <w:bottom w:val="single" w:sz="4" w:space="0" w:color="FFFFFF"/>
              <w:right w:val="single" w:sz="4" w:space="0" w:color="FFFFFF"/>
            </w:tcBorders>
            <w:shd w:val="clear" w:color="000000" w:fill="D9E1F2"/>
            <w:noWrap/>
            <w:vAlign w:val="bottom"/>
            <w:hideMark/>
          </w:tcPr>
          <w:p w14:paraId="5BB4C25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1284" w:type="dxa"/>
            <w:tcBorders>
              <w:top w:val="nil"/>
              <w:left w:val="nil"/>
              <w:bottom w:val="single" w:sz="4" w:space="0" w:color="FFFFFF"/>
              <w:right w:val="single" w:sz="4" w:space="0" w:color="FFFFFF"/>
            </w:tcBorders>
            <w:shd w:val="clear" w:color="000000" w:fill="D9E1F2"/>
            <w:noWrap/>
            <w:vAlign w:val="bottom"/>
            <w:hideMark/>
          </w:tcPr>
          <w:p w14:paraId="4090EF6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1548" w:type="dxa"/>
            <w:tcBorders>
              <w:top w:val="nil"/>
              <w:left w:val="nil"/>
              <w:bottom w:val="single" w:sz="4" w:space="0" w:color="FFFFFF"/>
              <w:right w:val="single" w:sz="4" w:space="0" w:color="FFFFFF"/>
            </w:tcBorders>
            <w:shd w:val="clear" w:color="000000" w:fill="D9E1F2"/>
            <w:noWrap/>
            <w:vAlign w:val="bottom"/>
            <w:hideMark/>
          </w:tcPr>
          <w:p w14:paraId="133D342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GA</w:t>
            </w:r>
          </w:p>
        </w:tc>
        <w:tc>
          <w:tcPr>
            <w:tcW w:w="1627" w:type="dxa"/>
            <w:tcBorders>
              <w:top w:val="nil"/>
              <w:left w:val="nil"/>
              <w:bottom w:val="single" w:sz="4" w:space="0" w:color="FFFFFF"/>
              <w:right w:val="single" w:sz="4" w:space="0" w:color="FFFFFF"/>
            </w:tcBorders>
            <w:shd w:val="clear" w:color="000000" w:fill="D9E1F2"/>
            <w:noWrap/>
            <w:vAlign w:val="bottom"/>
            <w:hideMark/>
          </w:tcPr>
          <w:p w14:paraId="2E06D86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PP</w:t>
            </w:r>
          </w:p>
        </w:tc>
        <w:tc>
          <w:tcPr>
            <w:tcW w:w="1260" w:type="dxa"/>
            <w:tcBorders>
              <w:top w:val="nil"/>
              <w:left w:val="nil"/>
              <w:bottom w:val="single" w:sz="4" w:space="0" w:color="FFFFFF"/>
              <w:right w:val="single" w:sz="4" w:space="0" w:color="FFFFFF"/>
            </w:tcBorders>
            <w:shd w:val="clear" w:color="000000" w:fill="D9E1F2"/>
            <w:noWrap/>
            <w:vAlign w:val="bottom"/>
            <w:hideMark/>
          </w:tcPr>
          <w:p w14:paraId="57A869D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PP</w:t>
            </w:r>
          </w:p>
        </w:tc>
      </w:tr>
      <w:tr w:rsidR="00940D4C" w:rsidRPr="000C4F78" w14:paraId="2BB6E23C" w14:textId="77777777" w:rsidTr="00940D4C">
        <w:trPr>
          <w:trHeight w:val="884"/>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07434D4B"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IO up to 750MBPs</w:t>
            </w:r>
          </w:p>
        </w:tc>
        <w:tc>
          <w:tcPr>
            <w:tcW w:w="2047" w:type="dxa"/>
            <w:tcBorders>
              <w:top w:val="nil"/>
              <w:left w:val="nil"/>
              <w:bottom w:val="single" w:sz="4" w:space="0" w:color="FFFFFF"/>
              <w:right w:val="single" w:sz="4" w:space="0" w:color="FFFFFF"/>
            </w:tcBorders>
            <w:shd w:val="clear" w:color="000000" w:fill="8EA9DB"/>
            <w:noWrap/>
            <w:vAlign w:val="bottom"/>
            <w:hideMark/>
          </w:tcPr>
          <w:p w14:paraId="3BF8F56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22" w:type="dxa"/>
            <w:tcBorders>
              <w:top w:val="nil"/>
              <w:left w:val="nil"/>
              <w:bottom w:val="single" w:sz="4" w:space="0" w:color="FFFFFF"/>
              <w:right w:val="single" w:sz="4" w:space="0" w:color="FFFFFF"/>
            </w:tcBorders>
            <w:shd w:val="clear" w:color="000000" w:fill="8EA9DB"/>
            <w:vAlign w:val="bottom"/>
            <w:hideMark/>
          </w:tcPr>
          <w:p w14:paraId="58EB9BB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*Rarely Used due to cost</w:t>
            </w:r>
          </w:p>
        </w:tc>
        <w:tc>
          <w:tcPr>
            <w:tcW w:w="2468" w:type="dxa"/>
            <w:tcBorders>
              <w:top w:val="nil"/>
              <w:left w:val="nil"/>
              <w:bottom w:val="single" w:sz="4" w:space="0" w:color="FFFFFF"/>
              <w:right w:val="single" w:sz="4" w:space="0" w:color="FFFFFF"/>
            </w:tcBorders>
            <w:shd w:val="clear" w:color="000000" w:fill="8EA9DB"/>
            <w:noWrap/>
            <w:vAlign w:val="bottom"/>
            <w:hideMark/>
          </w:tcPr>
          <w:p w14:paraId="61C12B1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4A9E33D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8EA9DB"/>
            <w:noWrap/>
            <w:vAlign w:val="bottom"/>
            <w:hideMark/>
          </w:tcPr>
          <w:p w14:paraId="3237CB4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8EA9DB"/>
            <w:noWrap/>
            <w:vAlign w:val="bottom"/>
            <w:hideMark/>
          </w:tcPr>
          <w:p w14:paraId="217EF6A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8EA9DB"/>
            <w:noWrap/>
            <w:vAlign w:val="bottom"/>
            <w:hideMark/>
          </w:tcPr>
          <w:p w14:paraId="1ECA436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5088D096"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479C778F"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2211E62D"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IO up to 2000MBPs</w:t>
            </w:r>
          </w:p>
        </w:tc>
        <w:tc>
          <w:tcPr>
            <w:tcW w:w="2047" w:type="dxa"/>
            <w:tcBorders>
              <w:top w:val="nil"/>
              <w:left w:val="nil"/>
              <w:bottom w:val="single" w:sz="4" w:space="0" w:color="FFFFFF"/>
              <w:right w:val="single" w:sz="4" w:space="0" w:color="FFFFFF"/>
            </w:tcBorders>
            <w:shd w:val="clear" w:color="000000" w:fill="D9E1F2"/>
            <w:noWrap/>
            <w:vAlign w:val="bottom"/>
            <w:hideMark/>
          </w:tcPr>
          <w:p w14:paraId="23B7FFA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D9E1F2"/>
            <w:noWrap/>
            <w:vAlign w:val="bottom"/>
            <w:hideMark/>
          </w:tcPr>
          <w:p w14:paraId="64D8539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D9E1F2"/>
            <w:noWrap/>
            <w:vAlign w:val="bottom"/>
            <w:hideMark/>
          </w:tcPr>
          <w:p w14:paraId="5A0B5CC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00F2725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7018603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7230398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D9E1F2"/>
            <w:noWrap/>
            <w:vAlign w:val="bottom"/>
            <w:hideMark/>
          </w:tcPr>
          <w:p w14:paraId="3F1BFF1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3015990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342E7A7B"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58A396DE"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IO up to 4500MPBs</w:t>
            </w:r>
          </w:p>
        </w:tc>
        <w:tc>
          <w:tcPr>
            <w:tcW w:w="2047" w:type="dxa"/>
            <w:tcBorders>
              <w:top w:val="nil"/>
              <w:left w:val="nil"/>
              <w:bottom w:val="single" w:sz="4" w:space="0" w:color="FFFFFF"/>
              <w:right w:val="single" w:sz="4" w:space="0" w:color="FFFFFF"/>
            </w:tcBorders>
            <w:shd w:val="clear" w:color="000000" w:fill="8EA9DB"/>
            <w:noWrap/>
            <w:vAlign w:val="bottom"/>
            <w:hideMark/>
          </w:tcPr>
          <w:p w14:paraId="16DFAE66"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8EA9DB"/>
            <w:noWrap/>
            <w:vAlign w:val="bottom"/>
            <w:hideMark/>
          </w:tcPr>
          <w:p w14:paraId="1E323A2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8EA9DB"/>
            <w:noWrap/>
            <w:vAlign w:val="bottom"/>
            <w:hideMark/>
          </w:tcPr>
          <w:p w14:paraId="07EE8FE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6612D28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8EA9DB"/>
            <w:noWrap/>
            <w:vAlign w:val="bottom"/>
            <w:hideMark/>
          </w:tcPr>
          <w:p w14:paraId="7B226CEF"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8EA9DB"/>
            <w:noWrap/>
            <w:vAlign w:val="bottom"/>
            <w:hideMark/>
          </w:tcPr>
          <w:p w14:paraId="72BA175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8EA9DB"/>
            <w:noWrap/>
            <w:vAlign w:val="bottom"/>
            <w:hideMark/>
          </w:tcPr>
          <w:p w14:paraId="681F457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12B7E73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5C51619F"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761D956D"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IO 10K+ MBPs</w:t>
            </w:r>
          </w:p>
        </w:tc>
        <w:tc>
          <w:tcPr>
            <w:tcW w:w="2047" w:type="dxa"/>
            <w:tcBorders>
              <w:top w:val="nil"/>
              <w:left w:val="nil"/>
              <w:bottom w:val="single" w:sz="4" w:space="0" w:color="FFFFFF"/>
              <w:right w:val="single" w:sz="4" w:space="0" w:color="FFFFFF"/>
            </w:tcBorders>
            <w:shd w:val="clear" w:color="000000" w:fill="D9E1F2"/>
            <w:noWrap/>
            <w:vAlign w:val="bottom"/>
            <w:hideMark/>
          </w:tcPr>
          <w:p w14:paraId="67FA612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D9E1F2"/>
            <w:noWrap/>
            <w:vAlign w:val="bottom"/>
            <w:hideMark/>
          </w:tcPr>
          <w:p w14:paraId="0B6DADA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D9E1F2"/>
            <w:noWrap/>
            <w:vAlign w:val="bottom"/>
            <w:hideMark/>
          </w:tcPr>
          <w:p w14:paraId="09AC622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353EFEC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4CC145D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2DA0A39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D9E1F2"/>
            <w:noWrap/>
            <w:vAlign w:val="bottom"/>
            <w:hideMark/>
          </w:tcPr>
          <w:p w14:paraId="06AFCB7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xml:space="preserve"> </w:t>
            </w:r>
          </w:p>
        </w:tc>
        <w:tc>
          <w:tcPr>
            <w:tcW w:w="1260" w:type="dxa"/>
            <w:tcBorders>
              <w:top w:val="nil"/>
              <w:left w:val="nil"/>
              <w:bottom w:val="single" w:sz="4" w:space="0" w:color="FFFFFF"/>
              <w:right w:val="single" w:sz="4" w:space="0" w:color="FFFFFF"/>
            </w:tcBorders>
            <w:shd w:val="clear" w:color="000000" w:fill="D9E1F2"/>
            <w:noWrap/>
            <w:vAlign w:val="bottom"/>
            <w:hideMark/>
          </w:tcPr>
          <w:p w14:paraId="211C78C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2BE57938"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391B04FA"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Compression</w:t>
            </w:r>
          </w:p>
        </w:tc>
        <w:tc>
          <w:tcPr>
            <w:tcW w:w="2047" w:type="dxa"/>
            <w:tcBorders>
              <w:top w:val="nil"/>
              <w:left w:val="nil"/>
              <w:bottom w:val="single" w:sz="4" w:space="0" w:color="FFFFFF"/>
              <w:right w:val="single" w:sz="4" w:space="0" w:color="FFFFFF"/>
            </w:tcBorders>
            <w:shd w:val="clear" w:color="000000" w:fill="8EA9DB"/>
            <w:noWrap/>
            <w:vAlign w:val="bottom"/>
            <w:hideMark/>
          </w:tcPr>
          <w:p w14:paraId="5C9ABA1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8EA9DB"/>
            <w:noWrap/>
            <w:vAlign w:val="bottom"/>
            <w:hideMark/>
          </w:tcPr>
          <w:p w14:paraId="36E20B4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8EA9DB"/>
            <w:noWrap/>
            <w:vAlign w:val="bottom"/>
            <w:hideMark/>
          </w:tcPr>
          <w:p w14:paraId="18D867F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4119EE5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8EA9DB"/>
            <w:noWrap/>
            <w:vAlign w:val="bottom"/>
            <w:hideMark/>
          </w:tcPr>
          <w:p w14:paraId="1AD83CA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8EA9DB"/>
            <w:noWrap/>
            <w:vAlign w:val="bottom"/>
            <w:hideMark/>
          </w:tcPr>
          <w:p w14:paraId="749B47A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8EA9DB"/>
            <w:noWrap/>
            <w:vAlign w:val="bottom"/>
            <w:hideMark/>
          </w:tcPr>
          <w:p w14:paraId="0418B6F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8EA9DB"/>
            <w:noWrap/>
            <w:vAlign w:val="bottom"/>
            <w:hideMark/>
          </w:tcPr>
          <w:p w14:paraId="4330381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78338DCD"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1D68142A"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Non-Platform Specific</w:t>
            </w:r>
          </w:p>
        </w:tc>
        <w:tc>
          <w:tcPr>
            <w:tcW w:w="2047" w:type="dxa"/>
            <w:tcBorders>
              <w:top w:val="nil"/>
              <w:left w:val="nil"/>
              <w:bottom w:val="single" w:sz="4" w:space="0" w:color="FFFFFF"/>
              <w:right w:val="single" w:sz="4" w:space="0" w:color="FFFFFF"/>
            </w:tcBorders>
            <w:shd w:val="clear" w:color="000000" w:fill="D9E1F2"/>
            <w:noWrap/>
            <w:vAlign w:val="bottom"/>
            <w:hideMark/>
          </w:tcPr>
          <w:p w14:paraId="3CDA594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22" w:type="dxa"/>
            <w:tcBorders>
              <w:top w:val="nil"/>
              <w:left w:val="nil"/>
              <w:bottom w:val="single" w:sz="4" w:space="0" w:color="FFFFFF"/>
              <w:right w:val="single" w:sz="4" w:space="0" w:color="FFFFFF"/>
            </w:tcBorders>
            <w:shd w:val="clear" w:color="000000" w:fill="D9E1F2"/>
            <w:noWrap/>
            <w:vAlign w:val="bottom"/>
            <w:hideMark/>
          </w:tcPr>
          <w:p w14:paraId="1FA0310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D9E1F2"/>
            <w:noWrap/>
            <w:vAlign w:val="bottom"/>
            <w:hideMark/>
          </w:tcPr>
          <w:p w14:paraId="5F863F9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3C41B64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3FFBA84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347277E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Oracle Only</w:t>
            </w:r>
          </w:p>
        </w:tc>
        <w:tc>
          <w:tcPr>
            <w:tcW w:w="1627" w:type="dxa"/>
            <w:tcBorders>
              <w:top w:val="nil"/>
              <w:left w:val="nil"/>
              <w:bottom w:val="single" w:sz="4" w:space="0" w:color="FFFFFF"/>
              <w:right w:val="single" w:sz="4" w:space="0" w:color="FFFFFF"/>
            </w:tcBorders>
            <w:shd w:val="clear" w:color="000000" w:fill="D9E1F2"/>
            <w:noWrap/>
            <w:vAlign w:val="bottom"/>
            <w:hideMark/>
          </w:tcPr>
          <w:p w14:paraId="266E3B1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6DDDFCA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04FC00F7"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6CD3F592"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RAC Capable</w:t>
            </w:r>
          </w:p>
        </w:tc>
        <w:tc>
          <w:tcPr>
            <w:tcW w:w="2047" w:type="dxa"/>
            <w:tcBorders>
              <w:top w:val="nil"/>
              <w:left w:val="nil"/>
              <w:bottom w:val="single" w:sz="4" w:space="0" w:color="FFFFFF"/>
              <w:right w:val="single" w:sz="4" w:space="0" w:color="FFFFFF"/>
            </w:tcBorders>
            <w:shd w:val="clear" w:color="000000" w:fill="8EA9DB"/>
            <w:noWrap/>
            <w:vAlign w:val="bottom"/>
            <w:hideMark/>
          </w:tcPr>
          <w:p w14:paraId="1A80C4DF"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8EA9DB"/>
            <w:noWrap/>
            <w:vAlign w:val="bottom"/>
            <w:hideMark/>
          </w:tcPr>
          <w:p w14:paraId="590D68F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8EA9DB"/>
            <w:noWrap/>
            <w:vAlign w:val="bottom"/>
            <w:hideMark/>
          </w:tcPr>
          <w:p w14:paraId="7280B04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8EA9DB"/>
            <w:noWrap/>
            <w:vAlign w:val="bottom"/>
            <w:hideMark/>
          </w:tcPr>
          <w:p w14:paraId="4DF7B13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84" w:type="dxa"/>
            <w:tcBorders>
              <w:top w:val="nil"/>
              <w:left w:val="nil"/>
              <w:bottom w:val="single" w:sz="4" w:space="0" w:color="FFFFFF"/>
              <w:right w:val="single" w:sz="4" w:space="0" w:color="FFFFFF"/>
            </w:tcBorders>
            <w:shd w:val="clear" w:color="000000" w:fill="8EA9DB"/>
            <w:noWrap/>
            <w:vAlign w:val="bottom"/>
            <w:hideMark/>
          </w:tcPr>
          <w:p w14:paraId="32567CF3"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48" w:type="dxa"/>
            <w:tcBorders>
              <w:top w:val="nil"/>
              <w:left w:val="nil"/>
              <w:bottom w:val="single" w:sz="4" w:space="0" w:color="FFFFFF"/>
              <w:right w:val="single" w:sz="4" w:space="0" w:color="FFFFFF"/>
            </w:tcBorders>
            <w:shd w:val="clear" w:color="000000" w:fill="8EA9DB"/>
            <w:noWrap/>
            <w:vAlign w:val="bottom"/>
            <w:hideMark/>
          </w:tcPr>
          <w:p w14:paraId="3B04345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8EA9DB"/>
            <w:noWrap/>
            <w:vAlign w:val="bottom"/>
            <w:hideMark/>
          </w:tcPr>
          <w:p w14:paraId="2B57F08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8EA9DB"/>
            <w:noWrap/>
            <w:vAlign w:val="bottom"/>
            <w:hideMark/>
          </w:tcPr>
          <w:p w14:paraId="67B424F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r>
      <w:tr w:rsidR="00940D4C" w:rsidRPr="000C4F78" w14:paraId="080B41F8" w14:textId="77777777" w:rsidTr="00940D4C">
        <w:trPr>
          <w:trHeight w:val="667"/>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52BDAB4B"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Check Region Availability</w:t>
            </w:r>
          </w:p>
        </w:tc>
        <w:tc>
          <w:tcPr>
            <w:tcW w:w="2047" w:type="dxa"/>
            <w:tcBorders>
              <w:top w:val="nil"/>
              <w:left w:val="nil"/>
              <w:bottom w:val="single" w:sz="4" w:space="0" w:color="FFFFFF"/>
              <w:right w:val="single" w:sz="4" w:space="0" w:color="FFFFFF"/>
            </w:tcBorders>
            <w:shd w:val="clear" w:color="000000" w:fill="D9E1F2"/>
            <w:noWrap/>
            <w:vAlign w:val="bottom"/>
            <w:hideMark/>
          </w:tcPr>
          <w:p w14:paraId="5161327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D9E1F2"/>
            <w:noWrap/>
            <w:vAlign w:val="bottom"/>
            <w:hideMark/>
          </w:tcPr>
          <w:p w14:paraId="18DAC1E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D9E1F2"/>
            <w:noWrap/>
            <w:vAlign w:val="bottom"/>
            <w:hideMark/>
          </w:tcPr>
          <w:p w14:paraId="1B4C6766"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5D27704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4D0BEEF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5DDAA3D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D9E1F2"/>
            <w:noWrap/>
            <w:vAlign w:val="bottom"/>
            <w:hideMark/>
          </w:tcPr>
          <w:p w14:paraId="27CD28F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04A9FAE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31B98574"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32EE7699"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Non-AZ Deployment</w:t>
            </w:r>
          </w:p>
        </w:tc>
        <w:tc>
          <w:tcPr>
            <w:tcW w:w="2047" w:type="dxa"/>
            <w:tcBorders>
              <w:top w:val="nil"/>
              <w:left w:val="nil"/>
              <w:bottom w:val="single" w:sz="4" w:space="0" w:color="FFFFFF"/>
              <w:right w:val="single" w:sz="4" w:space="0" w:color="FFFFFF"/>
            </w:tcBorders>
            <w:shd w:val="clear" w:color="000000" w:fill="8EA9DB"/>
            <w:noWrap/>
            <w:vAlign w:val="bottom"/>
            <w:hideMark/>
          </w:tcPr>
          <w:p w14:paraId="0148AB9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8EA9DB"/>
            <w:noWrap/>
            <w:vAlign w:val="bottom"/>
            <w:hideMark/>
          </w:tcPr>
          <w:p w14:paraId="5BEAA74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8EA9DB"/>
            <w:noWrap/>
            <w:vAlign w:val="bottom"/>
            <w:hideMark/>
          </w:tcPr>
          <w:p w14:paraId="542115B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144A92C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8EA9DB"/>
            <w:noWrap/>
            <w:vAlign w:val="bottom"/>
            <w:hideMark/>
          </w:tcPr>
          <w:p w14:paraId="0BEE985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xml:space="preserve"> </w:t>
            </w:r>
          </w:p>
        </w:tc>
        <w:tc>
          <w:tcPr>
            <w:tcW w:w="1548" w:type="dxa"/>
            <w:tcBorders>
              <w:top w:val="nil"/>
              <w:left w:val="nil"/>
              <w:bottom w:val="single" w:sz="4" w:space="0" w:color="FFFFFF"/>
              <w:right w:val="single" w:sz="4" w:space="0" w:color="FFFFFF"/>
            </w:tcBorders>
            <w:shd w:val="clear" w:color="000000" w:fill="8EA9DB"/>
            <w:noWrap/>
            <w:vAlign w:val="bottom"/>
            <w:hideMark/>
          </w:tcPr>
          <w:p w14:paraId="5B572196"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8EA9DB"/>
            <w:noWrap/>
            <w:vAlign w:val="bottom"/>
            <w:hideMark/>
          </w:tcPr>
          <w:p w14:paraId="38B06B7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63182E6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593B54FB"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35419107"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Limited Use Cases</w:t>
            </w:r>
          </w:p>
        </w:tc>
        <w:tc>
          <w:tcPr>
            <w:tcW w:w="2047" w:type="dxa"/>
            <w:tcBorders>
              <w:top w:val="nil"/>
              <w:left w:val="nil"/>
              <w:bottom w:val="single" w:sz="4" w:space="0" w:color="FFFFFF"/>
              <w:right w:val="single" w:sz="4" w:space="0" w:color="FFFFFF"/>
            </w:tcBorders>
            <w:shd w:val="clear" w:color="000000" w:fill="D9E1F2"/>
            <w:noWrap/>
            <w:vAlign w:val="bottom"/>
            <w:hideMark/>
          </w:tcPr>
          <w:p w14:paraId="2F6583E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D9E1F2"/>
            <w:noWrap/>
            <w:vAlign w:val="bottom"/>
            <w:hideMark/>
          </w:tcPr>
          <w:p w14:paraId="6480E30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D9E1F2"/>
            <w:noWrap/>
            <w:vAlign w:val="bottom"/>
            <w:hideMark/>
          </w:tcPr>
          <w:p w14:paraId="3F92FF7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055ED28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84" w:type="dxa"/>
            <w:tcBorders>
              <w:top w:val="nil"/>
              <w:left w:val="nil"/>
              <w:bottom w:val="single" w:sz="4" w:space="0" w:color="FFFFFF"/>
              <w:right w:val="single" w:sz="4" w:space="0" w:color="FFFFFF"/>
            </w:tcBorders>
            <w:shd w:val="clear" w:color="000000" w:fill="D9E1F2"/>
            <w:noWrap/>
            <w:vAlign w:val="bottom"/>
            <w:hideMark/>
          </w:tcPr>
          <w:p w14:paraId="21BFEA53"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48" w:type="dxa"/>
            <w:tcBorders>
              <w:top w:val="nil"/>
              <w:left w:val="nil"/>
              <w:bottom w:val="single" w:sz="4" w:space="0" w:color="FFFFFF"/>
              <w:right w:val="single" w:sz="4" w:space="0" w:color="FFFFFF"/>
            </w:tcBorders>
            <w:shd w:val="clear" w:color="000000" w:fill="D9E1F2"/>
            <w:noWrap/>
            <w:vAlign w:val="bottom"/>
            <w:hideMark/>
          </w:tcPr>
          <w:p w14:paraId="5A8D451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D9E1F2"/>
            <w:noWrap/>
            <w:vAlign w:val="bottom"/>
            <w:hideMark/>
          </w:tcPr>
          <w:p w14:paraId="78A0ACD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4713AF5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r>
      <w:tr w:rsidR="00940D4C" w:rsidRPr="000C4F78" w14:paraId="57DEB47B"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543804FD"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Thin Snapshots</w:t>
            </w:r>
          </w:p>
        </w:tc>
        <w:tc>
          <w:tcPr>
            <w:tcW w:w="2047" w:type="dxa"/>
            <w:tcBorders>
              <w:top w:val="nil"/>
              <w:left w:val="nil"/>
              <w:bottom w:val="single" w:sz="4" w:space="0" w:color="FFFFFF"/>
              <w:right w:val="single" w:sz="4" w:space="0" w:color="FFFFFF"/>
            </w:tcBorders>
            <w:shd w:val="clear" w:color="000000" w:fill="8EA9DB"/>
            <w:noWrap/>
            <w:vAlign w:val="bottom"/>
            <w:hideMark/>
          </w:tcPr>
          <w:p w14:paraId="042435A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22" w:type="dxa"/>
            <w:tcBorders>
              <w:top w:val="nil"/>
              <w:left w:val="nil"/>
              <w:bottom w:val="single" w:sz="4" w:space="0" w:color="FFFFFF"/>
              <w:right w:val="single" w:sz="4" w:space="0" w:color="FFFFFF"/>
            </w:tcBorders>
            <w:shd w:val="clear" w:color="000000" w:fill="8EA9DB"/>
            <w:noWrap/>
            <w:vAlign w:val="bottom"/>
            <w:hideMark/>
          </w:tcPr>
          <w:p w14:paraId="7C2B160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8EA9DB"/>
            <w:noWrap/>
            <w:vAlign w:val="bottom"/>
            <w:hideMark/>
          </w:tcPr>
          <w:p w14:paraId="1BF97DB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4D578CBF"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8EA9DB"/>
            <w:noWrap/>
            <w:vAlign w:val="bottom"/>
            <w:hideMark/>
          </w:tcPr>
          <w:p w14:paraId="32BF63F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8EA9DB"/>
            <w:noWrap/>
            <w:vAlign w:val="bottom"/>
            <w:hideMark/>
          </w:tcPr>
          <w:p w14:paraId="736BAA43"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8EA9DB"/>
            <w:noWrap/>
            <w:vAlign w:val="bottom"/>
            <w:hideMark/>
          </w:tcPr>
          <w:p w14:paraId="046FC5E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8EA9DB"/>
            <w:noWrap/>
            <w:vAlign w:val="bottom"/>
            <w:hideMark/>
          </w:tcPr>
          <w:p w14:paraId="4F06EDD4"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r>
      <w:tr w:rsidR="00940D4C" w:rsidRPr="000C4F78" w14:paraId="2282EF63"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15BEC40E"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Thin Clones</w:t>
            </w:r>
          </w:p>
        </w:tc>
        <w:tc>
          <w:tcPr>
            <w:tcW w:w="2047" w:type="dxa"/>
            <w:tcBorders>
              <w:top w:val="nil"/>
              <w:left w:val="nil"/>
              <w:bottom w:val="single" w:sz="4" w:space="0" w:color="FFFFFF"/>
              <w:right w:val="single" w:sz="4" w:space="0" w:color="FFFFFF"/>
            </w:tcBorders>
            <w:shd w:val="clear" w:color="000000" w:fill="D9E1F2"/>
            <w:noWrap/>
            <w:vAlign w:val="bottom"/>
            <w:hideMark/>
          </w:tcPr>
          <w:p w14:paraId="5273F9B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D9E1F2"/>
            <w:noWrap/>
            <w:vAlign w:val="bottom"/>
            <w:hideMark/>
          </w:tcPr>
          <w:p w14:paraId="4640D1C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2468" w:type="dxa"/>
            <w:tcBorders>
              <w:top w:val="nil"/>
              <w:left w:val="nil"/>
              <w:bottom w:val="single" w:sz="4" w:space="0" w:color="FFFFFF"/>
              <w:right w:val="single" w:sz="4" w:space="0" w:color="FFFFFF"/>
            </w:tcBorders>
            <w:shd w:val="clear" w:color="000000" w:fill="D9E1F2"/>
            <w:noWrap/>
            <w:vAlign w:val="bottom"/>
            <w:hideMark/>
          </w:tcPr>
          <w:p w14:paraId="3FBBA9E3"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1D713BF7"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1C1625AF"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18B071D5"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D9E1F2"/>
            <w:noWrap/>
            <w:vAlign w:val="bottom"/>
            <w:hideMark/>
          </w:tcPr>
          <w:p w14:paraId="440BC84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130E313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r>
      <w:tr w:rsidR="00940D4C" w:rsidRPr="000C4F78" w14:paraId="557E80E9"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14266BBB"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Must Use RMAN</w:t>
            </w:r>
          </w:p>
        </w:tc>
        <w:tc>
          <w:tcPr>
            <w:tcW w:w="2047" w:type="dxa"/>
            <w:tcBorders>
              <w:top w:val="nil"/>
              <w:left w:val="nil"/>
              <w:bottom w:val="single" w:sz="4" w:space="0" w:color="FFFFFF"/>
              <w:right w:val="single" w:sz="4" w:space="0" w:color="FFFFFF"/>
            </w:tcBorders>
            <w:shd w:val="clear" w:color="000000" w:fill="8EA9DB"/>
            <w:noWrap/>
            <w:vAlign w:val="bottom"/>
            <w:hideMark/>
          </w:tcPr>
          <w:p w14:paraId="20FF925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22" w:type="dxa"/>
            <w:tcBorders>
              <w:top w:val="nil"/>
              <w:left w:val="nil"/>
              <w:bottom w:val="single" w:sz="4" w:space="0" w:color="FFFFFF"/>
              <w:right w:val="single" w:sz="4" w:space="0" w:color="FFFFFF"/>
            </w:tcBorders>
            <w:shd w:val="clear" w:color="000000" w:fill="8EA9DB"/>
            <w:noWrap/>
            <w:vAlign w:val="bottom"/>
            <w:hideMark/>
          </w:tcPr>
          <w:p w14:paraId="079DF04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8EA9DB"/>
            <w:noWrap/>
            <w:vAlign w:val="bottom"/>
            <w:hideMark/>
          </w:tcPr>
          <w:p w14:paraId="51183B2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8EA9DB"/>
            <w:noWrap/>
            <w:vAlign w:val="bottom"/>
            <w:hideMark/>
          </w:tcPr>
          <w:p w14:paraId="29A2DD3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84" w:type="dxa"/>
            <w:tcBorders>
              <w:top w:val="nil"/>
              <w:left w:val="nil"/>
              <w:bottom w:val="single" w:sz="4" w:space="0" w:color="FFFFFF"/>
              <w:right w:val="single" w:sz="4" w:space="0" w:color="FFFFFF"/>
            </w:tcBorders>
            <w:shd w:val="clear" w:color="000000" w:fill="8EA9DB"/>
            <w:noWrap/>
            <w:vAlign w:val="bottom"/>
            <w:hideMark/>
          </w:tcPr>
          <w:p w14:paraId="680DD68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548" w:type="dxa"/>
            <w:tcBorders>
              <w:top w:val="nil"/>
              <w:left w:val="nil"/>
              <w:bottom w:val="single" w:sz="4" w:space="0" w:color="FFFFFF"/>
              <w:right w:val="single" w:sz="4" w:space="0" w:color="FFFFFF"/>
            </w:tcBorders>
            <w:shd w:val="clear" w:color="000000" w:fill="8EA9DB"/>
            <w:noWrap/>
            <w:vAlign w:val="bottom"/>
            <w:hideMark/>
          </w:tcPr>
          <w:p w14:paraId="75EBFEC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627" w:type="dxa"/>
            <w:tcBorders>
              <w:top w:val="nil"/>
              <w:left w:val="nil"/>
              <w:bottom w:val="single" w:sz="4" w:space="0" w:color="FFFFFF"/>
              <w:right w:val="single" w:sz="4" w:space="0" w:color="FFFFFF"/>
            </w:tcBorders>
            <w:shd w:val="clear" w:color="000000" w:fill="8EA9DB"/>
            <w:noWrap/>
            <w:vAlign w:val="bottom"/>
            <w:hideMark/>
          </w:tcPr>
          <w:p w14:paraId="799A6DF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8EA9DB"/>
            <w:noWrap/>
            <w:vAlign w:val="bottom"/>
            <w:hideMark/>
          </w:tcPr>
          <w:p w14:paraId="347A5E40"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r>
      <w:tr w:rsidR="00940D4C" w:rsidRPr="000C4F78" w14:paraId="3552DB74" w14:textId="77777777" w:rsidTr="00940D4C">
        <w:trPr>
          <w:trHeight w:val="667"/>
        </w:trPr>
        <w:tc>
          <w:tcPr>
            <w:tcW w:w="2862" w:type="dxa"/>
            <w:tcBorders>
              <w:top w:val="nil"/>
              <w:left w:val="single" w:sz="4" w:space="0" w:color="FFFFFF"/>
              <w:bottom w:val="single" w:sz="4" w:space="0" w:color="FFFFFF"/>
              <w:right w:val="single" w:sz="4" w:space="0" w:color="FFFFFF"/>
            </w:tcBorders>
            <w:shd w:val="clear" w:color="000000" w:fill="D9E1F2"/>
            <w:vAlign w:val="bottom"/>
            <w:hideMark/>
          </w:tcPr>
          <w:p w14:paraId="7124454E"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Scaling Storage Options</w:t>
            </w:r>
          </w:p>
        </w:tc>
        <w:tc>
          <w:tcPr>
            <w:tcW w:w="2047" w:type="dxa"/>
            <w:tcBorders>
              <w:top w:val="nil"/>
              <w:left w:val="nil"/>
              <w:bottom w:val="single" w:sz="4" w:space="0" w:color="FFFFFF"/>
              <w:right w:val="single" w:sz="4" w:space="0" w:color="FFFFFF"/>
            </w:tcBorders>
            <w:shd w:val="clear" w:color="000000" w:fill="D9E1F2"/>
            <w:noWrap/>
            <w:vAlign w:val="bottom"/>
            <w:hideMark/>
          </w:tcPr>
          <w:p w14:paraId="1783B94D"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22" w:type="dxa"/>
            <w:tcBorders>
              <w:top w:val="nil"/>
              <w:left w:val="nil"/>
              <w:bottom w:val="single" w:sz="4" w:space="0" w:color="FFFFFF"/>
              <w:right w:val="single" w:sz="4" w:space="0" w:color="FFFFFF"/>
            </w:tcBorders>
            <w:shd w:val="clear" w:color="000000" w:fill="D9E1F2"/>
            <w:noWrap/>
            <w:vAlign w:val="bottom"/>
            <w:hideMark/>
          </w:tcPr>
          <w:p w14:paraId="33686B1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2468" w:type="dxa"/>
            <w:tcBorders>
              <w:top w:val="nil"/>
              <w:left w:val="nil"/>
              <w:bottom w:val="single" w:sz="4" w:space="0" w:color="FFFFFF"/>
              <w:right w:val="single" w:sz="4" w:space="0" w:color="FFFFFF"/>
            </w:tcBorders>
            <w:shd w:val="clear" w:color="000000" w:fill="D9E1F2"/>
            <w:noWrap/>
            <w:vAlign w:val="bottom"/>
            <w:hideMark/>
          </w:tcPr>
          <w:p w14:paraId="47E1C41F"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60" w:type="dxa"/>
            <w:tcBorders>
              <w:top w:val="nil"/>
              <w:left w:val="nil"/>
              <w:bottom w:val="single" w:sz="4" w:space="0" w:color="FFFFFF"/>
              <w:right w:val="single" w:sz="4" w:space="0" w:color="FFFFFF"/>
            </w:tcBorders>
            <w:shd w:val="clear" w:color="000000" w:fill="D9E1F2"/>
            <w:noWrap/>
            <w:vAlign w:val="bottom"/>
            <w:hideMark/>
          </w:tcPr>
          <w:p w14:paraId="3B2DC6E2"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284" w:type="dxa"/>
            <w:tcBorders>
              <w:top w:val="nil"/>
              <w:left w:val="nil"/>
              <w:bottom w:val="single" w:sz="4" w:space="0" w:color="FFFFFF"/>
              <w:right w:val="single" w:sz="4" w:space="0" w:color="FFFFFF"/>
            </w:tcBorders>
            <w:shd w:val="clear" w:color="000000" w:fill="D9E1F2"/>
            <w:noWrap/>
            <w:vAlign w:val="bottom"/>
            <w:hideMark/>
          </w:tcPr>
          <w:p w14:paraId="66339BF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c>
          <w:tcPr>
            <w:tcW w:w="1548" w:type="dxa"/>
            <w:tcBorders>
              <w:top w:val="nil"/>
              <w:left w:val="nil"/>
              <w:bottom w:val="single" w:sz="4" w:space="0" w:color="FFFFFF"/>
              <w:right w:val="single" w:sz="4" w:space="0" w:color="FFFFFF"/>
            </w:tcBorders>
            <w:shd w:val="clear" w:color="000000" w:fill="D9E1F2"/>
            <w:noWrap/>
            <w:vAlign w:val="bottom"/>
            <w:hideMark/>
          </w:tcPr>
          <w:p w14:paraId="64F3916C"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627" w:type="dxa"/>
            <w:tcBorders>
              <w:top w:val="nil"/>
              <w:left w:val="nil"/>
              <w:bottom w:val="single" w:sz="4" w:space="0" w:color="FFFFFF"/>
              <w:right w:val="single" w:sz="4" w:space="0" w:color="FFFFFF"/>
            </w:tcBorders>
            <w:shd w:val="clear" w:color="000000" w:fill="D9E1F2"/>
            <w:noWrap/>
            <w:vAlign w:val="bottom"/>
            <w:hideMark/>
          </w:tcPr>
          <w:p w14:paraId="6F1EC0A3"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 </w:t>
            </w:r>
          </w:p>
        </w:tc>
        <w:tc>
          <w:tcPr>
            <w:tcW w:w="1260" w:type="dxa"/>
            <w:tcBorders>
              <w:top w:val="nil"/>
              <w:left w:val="nil"/>
              <w:bottom w:val="single" w:sz="4" w:space="0" w:color="FFFFFF"/>
              <w:right w:val="single" w:sz="4" w:space="0" w:color="FFFFFF"/>
            </w:tcBorders>
            <w:shd w:val="clear" w:color="000000" w:fill="D9E1F2"/>
            <w:noWrap/>
            <w:vAlign w:val="bottom"/>
            <w:hideMark/>
          </w:tcPr>
          <w:p w14:paraId="09D1165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X</w:t>
            </w:r>
          </w:p>
        </w:tc>
      </w:tr>
      <w:tr w:rsidR="00940D4C" w:rsidRPr="000C4F78" w14:paraId="01452842" w14:textId="77777777" w:rsidTr="00940D4C">
        <w:trPr>
          <w:trHeight w:val="333"/>
        </w:trPr>
        <w:tc>
          <w:tcPr>
            <w:tcW w:w="2862" w:type="dxa"/>
            <w:tcBorders>
              <w:top w:val="nil"/>
              <w:left w:val="single" w:sz="4" w:space="0" w:color="FFFFFF"/>
              <w:bottom w:val="single" w:sz="4" w:space="0" w:color="FFFFFF"/>
              <w:right w:val="single" w:sz="4" w:space="0" w:color="FFFFFF"/>
            </w:tcBorders>
            <w:shd w:val="clear" w:color="000000" w:fill="8EA9DB"/>
            <w:vAlign w:val="bottom"/>
            <w:hideMark/>
          </w:tcPr>
          <w:p w14:paraId="46B9AE6F" w14:textId="77777777" w:rsidR="000C4F78" w:rsidRPr="000C4F78" w:rsidRDefault="000C4F78" w:rsidP="000C4F78">
            <w:pPr>
              <w:spacing w:after="0" w:line="240" w:lineRule="auto"/>
              <w:rPr>
                <w:rFonts w:ascii="Calibri" w:eastAsia="Times New Roman" w:hAnsi="Calibri" w:cs="Calibri"/>
                <w:b/>
                <w:bCs/>
                <w:color w:val="000000"/>
              </w:rPr>
            </w:pPr>
            <w:r w:rsidRPr="000C4F78">
              <w:rPr>
                <w:rFonts w:ascii="Calibri" w:eastAsia="Times New Roman" w:hAnsi="Calibri" w:cs="Calibri"/>
                <w:b/>
                <w:bCs/>
                <w:color w:val="000000"/>
              </w:rPr>
              <w:t>Enterprise Cost Scale</w:t>
            </w:r>
          </w:p>
        </w:tc>
        <w:tc>
          <w:tcPr>
            <w:tcW w:w="2047" w:type="dxa"/>
            <w:tcBorders>
              <w:top w:val="nil"/>
              <w:left w:val="nil"/>
              <w:bottom w:val="single" w:sz="4" w:space="0" w:color="FFFFFF"/>
              <w:right w:val="single" w:sz="4" w:space="0" w:color="FFFFFF"/>
            </w:tcBorders>
            <w:shd w:val="clear" w:color="000000" w:fill="8EA9DB"/>
            <w:noWrap/>
            <w:vAlign w:val="bottom"/>
            <w:hideMark/>
          </w:tcPr>
          <w:p w14:paraId="5C65A22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522" w:type="dxa"/>
            <w:tcBorders>
              <w:top w:val="nil"/>
              <w:left w:val="nil"/>
              <w:bottom w:val="single" w:sz="4" w:space="0" w:color="FFFFFF"/>
              <w:right w:val="single" w:sz="4" w:space="0" w:color="FFFFFF"/>
            </w:tcBorders>
            <w:shd w:val="clear" w:color="000000" w:fill="8EA9DB"/>
            <w:noWrap/>
            <w:vAlign w:val="bottom"/>
            <w:hideMark/>
          </w:tcPr>
          <w:p w14:paraId="4209A29B"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2468" w:type="dxa"/>
            <w:tcBorders>
              <w:top w:val="nil"/>
              <w:left w:val="nil"/>
              <w:bottom w:val="single" w:sz="4" w:space="0" w:color="FFFFFF"/>
              <w:right w:val="single" w:sz="4" w:space="0" w:color="FFFFFF"/>
            </w:tcBorders>
            <w:shd w:val="clear" w:color="000000" w:fill="8EA9DB"/>
            <w:noWrap/>
            <w:vAlign w:val="bottom"/>
            <w:hideMark/>
          </w:tcPr>
          <w:p w14:paraId="06AFED41"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260" w:type="dxa"/>
            <w:tcBorders>
              <w:top w:val="nil"/>
              <w:left w:val="nil"/>
              <w:bottom w:val="single" w:sz="4" w:space="0" w:color="FFFFFF"/>
              <w:right w:val="single" w:sz="4" w:space="0" w:color="FFFFFF"/>
            </w:tcBorders>
            <w:shd w:val="clear" w:color="000000" w:fill="8EA9DB"/>
            <w:noWrap/>
            <w:vAlign w:val="bottom"/>
            <w:hideMark/>
          </w:tcPr>
          <w:p w14:paraId="262D7B08"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284" w:type="dxa"/>
            <w:tcBorders>
              <w:top w:val="nil"/>
              <w:left w:val="nil"/>
              <w:bottom w:val="single" w:sz="4" w:space="0" w:color="FFFFFF"/>
              <w:right w:val="single" w:sz="4" w:space="0" w:color="FFFFFF"/>
            </w:tcBorders>
            <w:shd w:val="clear" w:color="000000" w:fill="8EA9DB"/>
            <w:noWrap/>
            <w:vAlign w:val="bottom"/>
            <w:hideMark/>
          </w:tcPr>
          <w:p w14:paraId="39D5A006"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548" w:type="dxa"/>
            <w:tcBorders>
              <w:top w:val="nil"/>
              <w:left w:val="nil"/>
              <w:bottom w:val="single" w:sz="4" w:space="0" w:color="FFFFFF"/>
              <w:right w:val="single" w:sz="4" w:space="0" w:color="FFFFFF"/>
            </w:tcBorders>
            <w:shd w:val="clear" w:color="000000" w:fill="8EA9DB"/>
            <w:noWrap/>
            <w:vAlign w:val="bottom"/>
            <w:hideMark/>
          </w:tcPr>
          <w:p w14:paraId="5368CFE9"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627" w:type="dxa"/>
            <w:tcBorders>
              <w:top w:val="nil"/>
              <w:left w:val="nil"/>
              <w:bottom w:val="single" w:sz="4" w:space="0" w:color="FFFFFF"/>
              <w:right w:val="single" w:sz="4" w:space="0" w:color="FFFFFF"/>
            </w:tcBorders>
            <w:shd w:val="clear" w:color="000000" w:fill="8EA9DB"/>
            <w:noWrap/>
            <w:vAlign w:val="bottom"/>
            <w:hideMark/>
          </w:tcPr>
          <w:p w14:paraId="76FCED4A"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c>
          <w:tcPr>
            <w:tcW w:w="1260" w:type="dxa"/>
            <w:tcBorders>
              <w:top w:val="nil"/>
              <w:left w:val="nil"/>
              <w:bottom w:val="single" w:sz="4" w:space="0" w:color="FFFFFF"/>
              <w:right w:val="single" w:sz="4" w:space="0" w:color="FFFFFF"/>
            </w:tcBorders>
            <w:shd w:val="clear" w:color="000000" w:fill="8EA9DB"/>
            <w:noWrap/>
            <w:vAlign w:val="bottom"/>
            <w:hideMark/>
          </w:tcPr>
          <w:p w14:paraId="6028334E" w14:textId="77777777" w:rsidR="000C4F78" w:rsidRPr="000C4F78" w:rsidRDefault="000C4F78" w:rsidP="000C4F78">
            <w:pPr>
              <w:spacing w:after="0" w:line="240" w:lineRule="auto"/>
              <w:jc w:val="center"/>
              <w:rPr>
                <w:rFonts w:ascii="Calibri" w:eastAsia="Times New Roman" w:hAnsi="Calibri" w:cs="Calibri"/>
                <w:color w:val="000000"/>
              </w:rPr>
            </w:pPr>
            <w:r w:rsidRPr="000C4F78">
              <w:rPr>
                <w:rFonts w:ascii="Calibri" w:eastAsia="Times New Roman" w:hAnsi="Calibri" w:cs="Calibri"/>
                <w:color w:val="000000"/>
              </w:rPr>
              <w:t>$$$$</w:t>
            </w:r>
          </w:p>
        </w:tc>
      </w:tr>
    </w:tbl>
    <w:p w14:paraId="2A20B497" w14:textId="77777777" w:rsidR="000C4F78" w:rsidRDefault="000C4F78" w:rsidP="006C79FB">
      <w:pPr>
        <w:rPr>
          <w:noProof/>
        </w:rPr>
      </w:pPr>
    </w:p>
    <w:p w14:paraId="6876A4CD" w14:textId="52CAE813" w:rsidR="00176C1E" w:rsidRDefault="00176C1E" w:rsidP="006C79FB">
      <w:pPr>
        <w:rPr>
          <w:noProof/>
        </w:rPr>
      </w:pPr>
    </w:p>
    <w:p w14:paraId="314144DC" w14:textId="77777777" w:rsidR="00021F59" w:rsidRDefault="00021F59" w:rsidP="00021F59">
      <w:pPr>
        <w:pStyle w:val="Heading2"/>
        <w:ind w:left="-5" w:right="384"/>
      </w:pPr>
      <w:bookmarkStart w:id="26" w:name="_Toc131085764"/>
      <w:bookmarkStart w:id="27" w:name="_Toc18229"/>
      <w:r>
        <w:t>Storage considerations</w:t>
      </w:r>
      <w:bookmarkEnd w:id="26"/>
      <w:r>
        <w:t xml:space="preserve"> </w:t>
      </w:r>
      <w:bookmarkEnd w:id="27"/>
    </w:p>
    <w:p w14:paraId="2FFB70C8" w14:textId="259A4D9C" w:rsidR="00021F59" w:rsidRDefault="00021F59" w:rsidP="00021F59">
      <w:pPr>
        <w:spacing w:after="251" w:line="248" w:lineRule="auto"/>
        <w:ind w:right="912"/>
      </w:pPr>
      <w:r>
        <w:t xml:space="preserve">When you create a new managed disk from the portal, you can choose the Account type for the type of disk you want to use. Keep in mind that not all available disks are shown </w:t>
      </w:r>
      <w:r w:rsidR="001F066E">
        <w:t>on</w:t>
      </w:r>
      <w:r>
        <w:t xml:space="preserve"> the drop-down menu. The lowest performing storage to be used for Oracle workloads recommended is Premium SSD, followed by Premium SSD with Ultra disk support for redo logs</w:t>
      </w:r>
      <w:r w:rsidR="00557ED5">
        <w:t xml:space="preserve">, then scaling to Azure NetApp Files and to third-party solutions.  The matrix offers a </w:t>
      </w:r>
      <w:r w:rsidR="00CD6015">
        <w:t>high-level</w:t>
      </w:r>
      <w:r w:rsidR="00557ED5">
        <w:t xml:space="preserve"> look at feature comparisons </w:t>
      </w:r>
      <w:r w:rsidR="00A33026">
        <w:t>so that</w:t>
      </w:r>
      <w:r w:rsidR="00557ED5">
        <w:t xml:space="preserve"> the Oracle workload will help decide what is the best fit.  </w:t>
      </w:r>
      <w:r>
        <w:t xml:space="preserve">After you choose a particular VM size, the menu shows only the available premium storage SKUs that are based on that VM size. </w:t>
      </w:r>
    </w:p>
    <w:p w14:paraId="5C227FB9" w14:textId="50D4286A" w:rsidR="00021F59" w:rsidRDefault="00021F59" w:rsidP="00021F59">
      <w:pPr>
        <w:numPr>
          <w:ilvl w:val="0"/>
          <w:numId w:val="10"/>
        </w:numPr>
        <w:spacing w:after="226" w:line="248" w:lineRule="auto"/>
        <w:ind w:right="912" w:hanging="360"/>
      </w:pPr>
      <w:r>
        <w:t xml:space="preserve">After you configure your storage on a VM, you might want to load </w:t>
      </w:r>
      <w:r w:rsidR="00310B26">
        <w:t>the test</w:t>
      </w:r>
      <w:r>
        <w:t xml:space="preserve"> the disks before creating a database. Knowing the I/O rate in terms of both latency and throughput can help you determine if the VMs support the expected throughput with latency targets. </w:t>
      </w:r>
    </w:p>
    <w:p w14:paraId="328AB898" w14:textId="5303FEB8" w:rsidR="00021F59" w:rsidRDefault="00021F59" w:rsidP="00021F59">
      <w:pPr>
        <w:numPr>
          <w:ilvl w:val="0"/>
          <w:numId w:val="10"/>
        </w:numPr>
        <w:spacing w:after="250" w:line="248" w:lineRule="auto"/>
        <w:ind w:right="912" w:hanging="360"/>
      </w:pPr>
      <w:r>
        <w:t xml:space="preserve">There are several tools for application load testing, such as </w:t>
      </w:r>
      <w:r w:rsidR="00557ED5">
        <w:t xml:space="preserve">SLOB, (Silly Little Oracle Benchmark, Oracle </w:t>
      </w:r>
      <w:r>
        <w:t xml:space="preserve">Orion, </w:t>
      </w:r>
      <w:r w:rsidR="00557ED5">
        <w:t>Swing</w:t>
      </w:r>
      <w:r>
        <w:t>bench, and F</w:t>
      </w:r>
      <w:r w:rsidR="00CD6015">
        <w:t>IO</w:t>
      </w:r>
      <w:r>
        <w:t xml:space="preserve">. </w:t>
      </w:r>
      <w:r w:rsidR="00557ED5">
        <w:t xml:space="preserve">Due to lack of community support, the </w:t>
      </w:r>
      <w:r w:rsidR="001B7E81">
        <w:t>open-source</w:t>
      </w:r>
      <w:r w:rsidR="00557ED5">
        <w:t xml:space="preserve"> product of HammerDB is less recommended for IO testing and TPM, (Transactions per minute) aren’t available for platform comparisons like they are for SQL Server or MySQL.</w:t>
      </w:r>
    </w:p>
    <w:p w14:paraId="0ED877A3" w14:textId="77777777" w:rsidR="00021F59" w:rsidRDefault="00021F59" w:rsidP="00021F59">
      <w:pPr>
        <w:numPr>
          <w:ilvl w:val="0"/>
          <w:numId w:val="10"/>
        </w:numPr>
        <w:spacing w:after="259" w:line="238" w:lineRule="auto"/>
        <w:ind w:right="912" w:hanging="360"/>
      </w:pPr>
      <w:r>
        <w:t xml:space="preserve">Run the load test again after you've deployed an Oracle database. Start your regular and peak workloads, and the results show you the baseline of your environment. </w:t>
      </w:r>
    </w:p>
    <w:p w14:paraId="21726895" w14:textId="10B85210" w:rsidR="00021F59" w:rsidRDefault="2F643AE6" w:rsidP="00021F59">
      <w:pPr>
        <w:numPr>
          <w:ilvl w:val="0"/>
          <w:numId w:val="10"/>
        </w:numPr>
        <w:spacing w:after="251" w:line="248" w:lineRule="auto"/>
        <w:ind w:right="912" w:hanging="360"/>
      </w:pPr>
      <w:r>
        <w:t xml:space="preserve">Focus should always be given on MBPs, (throughput) followed by IOPs vs. the storage size. </w:t>
      </w:r>
      <w:r w:rsidR="72C49BC7">
        <w:t xml:space="preserve"> For example, if the required </w:t>
      </w:r>
      <w:r>
        <w:t xml:space="preserve">MBPs </w:t>
      </w:r>
      <w:r w:rsidR="00D14132">
        <w:t>are</w:t>
      </w:r>
      <w:r>
        <w:t xml:space="preserve"> </w:t>
      </w:r>
      <w:r w:rsidR="189CE028">
        <w:t>750, but</w:t>
      </w:r>
      <w:r w:rsidR="72C49BC7">
        <w:t xml:space="preserve"> you only need 200 GB, you might still get the P</w:t>
      </w:r>
      <w:r w:rsidR="4DF7878D">
        <w:t>4</w:t>
      </w:r>
      <w:r w:rsidR="72C49BC7">
        <w:t>0 class premium disk even though it comes with</w:t>
      </w:r>
      <w:r w:rsidR="4DF7878D">
        <w:t xml:space="preserve"> 1000</w:t>
      </w:r>
      <w:r w:rsidR="72C49BC7">
        <w:t xml:space="preserve"> GB of storage. </w:t>
      </w:r>
      <w:r w:rsidR="4DF7878D">
        <w:t xml:space="preserve">This way you </w:t>
      </w:r>
      <w:r w:rsidR="189CE028">
        <w:t>can</w:t>
      </w:r>
      <w:r w:rsidR="4DF7878D">
        <w:t xml:space="preserve"> meet the MBPs requirement, (if host level read-only caching it turned on).</w:t>
      </w:r>
    </w:p>
    <w:p w14:paraId="2F29E364" w14:textId="2A6826AB" w:rsidR="006C79FB" w:rsidRDefault="00021F59" w:rsidP="006C79FB">
      <w:pPr>
        <w:numPr>
          <w:ilvl w:val="0"/>
          <w:numId w:val="10"/>
        </w:numPr>
        <w:spacing w:after="584" w:line="248" w:lineRule="auto"/>
        <w:ind w:right="912" w:hanging="360"/>
      </w:pPr>
      <w:r>
        <w:t xml:space="preserve">The </w:t>
      </w:r>
      <w:r w:rsidR="004754FD">
        <w:t>MBPs/</w:t>
      </w:r>
      <w:r>
        <w:t xml:space="preserve">IOPS rate can be obtained from the </w:t>
      </w:r>
      <w:r w:rsidR="004754FD">
        <w:t>sizing assessment done from the AWR report</w:t>
      </w:r>
      <w:r>
        <w:t xml:space="preserve">. It's determined by </w:t>
      </w:r>
      <w:r w:rsidR="00310B26">
        <w:t>the</w:t>
      </w:r>
      <w:r>
        <w:t xml:space="preserve"> log, physical reads, and writes rate</w:t>
      </w:r>
      <w:r w:rsidR="00415023">
        <w:t xml:space="preserve"> gathered from the AWR, but aggregations and averages are taken into consideration for larger window workloads and assessed in the end values to give a more realistic view of peak, IO workloads.</w:t>
      </w:r>
      <w:r>
        <w:t xml:space="preserve"> </w:t>
      </w:r>
    </w:p>
    <w:p w14:paraId="185E9563" w14:textId="70E1D9F2" w:rsidR="001D1426" w:rsidRDefault="00D06FC9" w:rsidP="005D1B4E">
      <w:pPr>
        <w:pStyle w:val="Heading2"/>
      </w:pPr>
      <w:bookmarkStart w:id="28" w:name="_Toc131085765"/>
      <w:r>
        <w:t>High IO Storage Solutions</w:t>
      </w:r>
      <w:bookmarkEnd w:id="28"/>
    </w:p>
    <w:p w14:paraId="17B9E7B5" w14:textId="4BA453A1" w:rsidR="002A1547" w:rsidRDefault="002A1547" w:rsidP="002A1547">
      <w:r>
        <w:t>Although there are numerous recommendations for running Oracle on Azure long-term, having the throughput these high IO workloads require is one of the most important keys to success.</w:t>
      </w:r>
      <w:r w:rsidR="00540448">
        <w:t xml:space="preserve"> Along with high IO native solutions, like Azure NetApp Files, (ANF)</w:t>
      </w:r>
      <w:r w:rsidR="00311DE4">
        <w:t xml:space="preserve"> there’s also third-party solutions to </w:t>
      </w:r>
      <w:r w:rsidR="006E1710">
        <w:t>consider</w:t>
      </w:r>
      <w:r w:rsidR="007A1887">
        <w:t>- even</w:t>
      </w:r>
      <w:r w:rsidR="006E1710">
        <w:t xml:space="preserve"> Oracle Exadata workloads can successfully run on Azure when </w:t>
      </w:r>
      <w:r w:rsidR="004159EA">
        <w:t>architected to gain the best from Azure cloud.</w:t>
      </w:r>
    </w:p>
    <w:p w14:paraId="5C5A42F0" w14:textId="7AEE80E7" w:rsidR="002E102A" w:rsidRPr="002E102A" w:rsidRDefault="002E102A" w:rsidP="002A1547">
      <w:r w:rsidRPr="002E102A">
        <w:t>As Oracle has stopped r</w:t>
      </w:r>
      <w:r>
        <w:t xml:space="preserve">equiring certification to provide support at the storage layer, (except for </w:t>
      </w:r>
      <w:r w:rsidR="001E2C9A">
        <w:t>unique software deployments like SAP with Oracle) these solutions are no different than any other storage solution when running Oracle on Azure.</w:t>
      </w:r>
    </w:p>
    <w:p w14:paraId="0E1C4DBD" w14:textId="5A98D5CC" w:rsidR="00D06FC9" w:rsidRPr="002E102A" w:rsidRDefault="00D06FC9" w:rsidP="004159EA">
      <w:pPr>
        <w:pStyle w:val="Heading2"/>
      </w:pPr>
      <w:bookmarkStart w:id="29" w:name="_Toc131085766"/>
      <w:r w:rsidRPr="002E102A">
        <w:t>Azure NetApp Files</w:t>
      </w:r>
      <w:bookmarkEnd w:id="29"/>
    </w:p>
    <w:p w14:paraId="2FE434B6" w14:textId="3E6E6271" w:rsidR="004159EA" w:rsidRDefault="004159EA" w:rsidP="005D1B4E">
      <w:r>
        <w:t>Unlike the name might suggest, Azure NetApp Files, (ANF) is an Azure first, aka native solution inside the Azure cloud.  Designed in partnership with NetApp, ANF is an incredibly flexible and scalable storage option for high IO workloads that removes much of the manual configuration for IaaS deployments with a simple service option for deployments at the speed of the cloud.</w:t>
      </w:r>
    </w:p>
    <w:p w14:paraId="079A550D" w14:textId="13704FD0" w:rsidR="00DD1515" w:rsidRDefault="008A48F7" w:rsidP="005D1B4E">
      <w:r>
        <w:t>As a network att</w:t>
      </w:r>
      <w:r w:rsidR="00DD1515">
        <w:t>ached storage solution, ANF is available in a capacity pool that can be used by multiple databases and VMs across numerous Availability Zones.</w:t>
      </w:r>
      <w:r>
        <w:t xml:space="preserve">  IO limits are subject to the VM </w:t>
      </w:r>
      <w:r w:rsidR="00910D7A">
        <w:t>NIC limits, the tier and the amount of storage allocated to the capacity pool, but ANF can meet throughput needs of over 10GBPs in the right configuration.</w:t>
      </w:r>
    </w:p>
    <w:p w14:paraId="5551462E" w14:textId="7DA67E21" w:rsidR="00DD1515" w:rsidRDefault="00DD1515" w:rsidP="005D1B4E">
      <w:r w:rsidRPr="00DD1515">
        <w:rPr>
          <w:noProof/>
        </w:rPr>
        <w:drawing>
          <wp:inline distT="0" distB="0" distL="0" distR="0" wp14:anchorId="7741AB73" wp14:editId="57AB86BC">
            <wp:extent cx="8708994" cy="4633631"/>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16"/>
                    <a:stretch>
                      <a:fillRect/>
                    </a:stretch>
                  </pic:blipFill>
                  <pic:spPr>
                    <a:xfrm>
                      <a:off x="0" y="0"/>
                      <a:ext cx="8715996" cy="4637357"/>
                    </a:xfrm>
                    <a:prstGeom prst="rect">
                      <a:avLst/>
                    </a:prstGeom>
                  </pic:spPr>
                </pic:pic>
              </a:graphicData>
            </a:graphic>
          </wp:inline>
        </w:drawing>
      </w:r>
    </w:p>
    <w:p w14:paraId="4AE149B7" w14:textId="22F0B754" w:rsidR="001F0770" w:rsidRDefault="001F0770" w:rsidP="005D1B4E">
      <w:r w:rsidRPr="001F0770">
        <w:rPr>
          <w:noProof/>
        </w:rPr>
        <w:drawing>
          <wp:inline distT="0" distB="0" distL="0" distR="0" wp14:anchorId="07B5D268" wp14:editId="5F33B8D9">
            <wp:extent cx="9099612" cy="4922151"/>
            <wp:effectExtent l="0" t="0" r="635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17"/>
                    <a:stretch>
                      <a:fillRect/>
                    </a:stretch>
                  </pic:blipFill>
                  <pic:spPr>
                    <a:xfrm>
                      <a:off x="0" y="0"/>
                      <a:ext cx="9109747" cy="4927633"/>
                    </a:xfrm>
                    <a:prstGeom prst="rect">
                      <a:avLst/>
                    </a:prstGeom>
                  </pic:spPr>
                </pic:pic>
              </a:graphicData>
            </a:graphic>
          </wp:inline>
        </w:drawing>
      </w:r>
    </w:p>
    <w:p w14:paraId="6C1A00B2" w14:textId="3E7ABC4C" w:rsidR="001F0770" w:rsidRDefault="00234766" w:rsidP="005D1B4E">
      <w:r>
        <w:t>ANF comes in standard, premium and ultra for their capacity pools and can be sc</w:t>
      </w:r>
      <w:r w:rsidR="00F82D08">
        <w:t xml:space="preserve">aled up and down as the customer </w:t>
      </w:r>
      <w:r w:rsidR="00442BF1">
        <w:t>needs,</w:t>
      </w:r>
      <w:r w:rsidR="00F82D08">
        <w:t xml:space="preserve"> </w:t>
      </w:r>
      <w:r w:rsidR="00333899">
        <w:t>which is a feature that many customers really appreciate as workload demands change in their Oracle database.</w:t>
      </w:r>
    </w:p>
    <w:p w14:paraId="101AD271" w14:textId="77777777" w:rsidR="00F42B37" w:rsidRPr="005D1B4E" w:rsidRDefault="00F42B37" w:rsidP="005D1B4E"/>
    <w:p w14:paraId="4E7833AE" w14:textId="7E2DA5C0" w:rsidR="00D06FC9" w:rsidRDefault="00D06FC9" w:rsidP="00CA069B">
      <w:pPr>
        <w:pStyle w:val="Heading2"/>
      </w:pPr>
      <w:bookmarkStart w:id="30" w:name="_Toc131085767"/>
      <w:r w:rsidRPr="005D1B4E">
        <w:t>Silk</w:t>
      </w:r>
      <w:bookmarkEnd w:id="30"/>
    </w:p>
    <w:p w14:paraId="4DD72539" w14:textId="7D7133AD" w:rsidR="00976FCA" w:rsidRDefault="0099563E" w:rsidP="005D1B4E">
      <w:r>
        <w:t xml:space="preserve">Although Silk is a </w:t>
      </w:r>
      <w:r w:rsidR="001E2C9A">
        <w:t>third-party</w:t>
      </w:r>
      <w:r>
        <w:t xml:space="preserve"> solution, it’s all Azure under the covers for hardware.  A Silk data pod </w:t>
      </w:r>
      <w:r w:rsidR="001A4B2A">
        <w:t xml:space="preserve">mirrors the architecture of traditional </w:t>
      </w:r>
      <w:r w:rsidR="00C63E3F">
        <w:t>on-premises</w:t>
      </w:r>
      <w:r w:rsidR="001A4B2A">
        <w:t xml:space="preserve"> </w:t>
      </w:r>
      <w:r w:rsidR="00D14132">
        <w:t>SAN but</w:t>
      </w:r>
      <w:r w:rsidR="001A4B2A">
        <w:t xml:space="preserve"> using </w:t>
      </w:r>
      <w:r>
        <w:t xml:space="preserve">D-series </w:t>
      </w:r>
      <w:r w:rsidR="001A4B2A">
        <w:t xml:space="preserve">for controllers </w:t>
      </w:r>
      <w:r>
        <w:t>and L-series Azure Virtual Machines</w:t>
      </w:r>
      <w:r w:rsidR="001A4B2A">
        <w:t xml:space="preserve"> as the disk arrays</w:t>
      </w:r>
      <w:r w:rsidR="00740806">
        <w:t>.  These are</w:t>
      </w:r>
      <w:r>
        <w:t xml:space="preserve"> configured as part of a Kubernetes data pod that provides high IO performance using the ephemeral disk attached to the VMs.  </w:t>
      </w:r>
      <w:r w:rsidR="00FA2B66">
        <w:t xml:space="preserve">With the addition of compression/dedupe, along with thin volume snapshot backups and thin cloning capabilities, this </w:t>
      </w:r>
      <w:r w:rsidR="00976FCA">
        <w:t>solution provides exceptional throughput at a great price.</w:t>
      </w:r>
    </w:p>
    <w:p w14:paraId="64F3B9CD" w14:textId="1C06605B" w:rsidR="00DD1515" w:rsidRDefault="009A3A29" w:rsidP="005D1B4E">
      <w:r w:rsidRPr="009A3A29">
        <w:rPr>
          <w:noProof/>
        </w:rPr>
        <w:drawing>
          <wp:inline distT="0" distB="0" distL="0" distR="0" wp14:anchorId="7B562B7A" wp14:editId="2A67A363">
            <wp:extent cx="9144000" cy="482600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18"/>
                    <a:stretch>
                      <a:fillRect/>
                    </a:stretch>
                  </pic:blipFill>
                  <pic:spPr>
                    <a:xfrm>
                      <a:off x="0" y="0"/>
                      <a:ext cx="9158356" cy="4833577"/>
                    </a:xfrm>
                    <a:prstGeom prst="rect">
                      <a:avLst/>
                    </a:prstGeom>
                  </pic:spPr>
                </pic:pic>
              </a:graphicData>
            </a:graphic>
          </wp:inline>
        </w:drawing>
      </w:r>
    </w:p>
    <w:p w14:paraId="6BE2B8F8" w14:textId="3B7624F7" w:rsidR="00F42B37" w:rsidRDefault="00F42B37" w:rsidP="005D1B4E">
      <w:r w:rsidRPr="00F42B37">
        <w:rPr>
          <w:noProof/>
        </w:rPr>
        <w:drawing>
          <wp:inline distT="0" distB="0" distL="0" distR="0" wp14:anchorId="3E74DD1D" wp14:editId="4BF1CC9D">
            <wp:extent cx="9357064" cy="5122393"/>
            <wp:effectExtent l="0" t="0" r="0" b="254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19"/>
                    <a:stretch>
                      <a:fillRect/>
                    </a:stretch>
                  </pic:blipFill>
                  <pic:spPr>
                    <a:xfrm>
                      <a:off x="0" y="0"/>
                      <a:ext cx="9362855" cy="5125563"/>
                    </a:xfrm>
                    <a:prstGeom prst="rect">
                      <a:avLst/>
                    </a:prstGeom>
                  </pic:spPr>
                </pic:pic>
              </a:graphicData>
            </a:graphic>
          </wp:inline>
        </w:drawing>
      </w:r>
    </w:p>
    <w:p w14:paraId="15EB00F7" w14:textId="074F2A7F" w:rsidR="001403A2" w:rsidRDefault="002E102A" w:rsidP="005D1B4E">
      <w:r>
        <w:t>The Silk data pod is presented as a storage layer to the database VM and is completely transparent to the database.</w:t>
      </w:r>
      <w:r w:rsidR="00AB318A">
        <w:t xml:space="preserve">  The Oracle database simply views it as storage to use, just as it would any other disk, but this storage is very fast.</w:t>
      </w:r>
    </w:p>
    <w:p w14:paraId="42618155" w14:textId="26CEB1E2" w:rsidR="00B4140E" w:rsidRPr="005D1B4E" w:rsidRDefault="0034623C" w:rsidP="005D1B4E">
      <w:r>
        <w:rPr>
          <w:noProof/>
        </w:rPr>
        <w:drawing>
          <wp:inline distT="0" distB="0" distL="0" distR="0" wp14:anchorId="5EF1E483" wp14:editId="35458BE0">
            <wp:extent cx="9001957" cy="2334161"/>
            <wp:effectExtent l="0" t="0" r="0" b="9525"/>
            <wp:docPr id="194383889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8897" name="Picture 1" descr="A picture containing text&#10;&#10;Description automatically generated"/>
                    <pic:cNvPicPr>
                      <a:picLocks noChangeAspect="1" noChangeArrowheads="1"/>
                    </pic:cNvPicPr>
                  </pic:nvPicPr>
                  <pic:blipFill>
                    <a:blip r:embed="rId220" r:link="rId221" cstate="print">
                      <a:extLst>
                        <a:ext uri="{28A0092B-C50C-407E-A947-70E740481C1C}">
                          <a14:useLocalDpi xmlns:a14="http://schemas.microsoft.com/office/drawing/2010/main" val="0"/>
                        </a:ext>
                      </a:extLst>
                    </a:blip>
                    <a:srcRect/>
                    <a:stretch>
                      <a:fillRect/>
                    </a:stretch>
                  </pic:blipFill>
                  <pic:spPr bwMode="auto">
                    <a:xfrm>
                      <a:off x="0" y="0"/>
                      <a:ext cx="9019389" cy="2338681"/>
                    </a:xfrm>
                    <a:prstGeom prst="rect">
                      <a:avLst/>
                    </a:prstGeom>
                    <a:noFill/>
                    <a:ln>
                      <a:noFill/>
                    </a:ln>
                  </pic:spPr>
                </pic:pic>
              </a:graphicData>
            </a:graphic>
          </wp:inline>
        </w:drawing>
      </w:r>
    </w:p>
    <w:p w14:paraId="00FCFB1F" w14:textId="386733C7" w:rsidR="00943404" w:rsidRDefault="00943404" w:rsidP="00C502A1">
      <w:pPr>
        <w:pStyle w:val="Heading2"/>
      </w:pPr>
      <w:bookmarkStart w:id="31" w:name="_Toc131085768"/>
      <w:r>
        <w:t>LightBits</w:t>
      </w:r>
    </w:p>
    <w:p w14:paraId="57CF2672" w14:textId="33BCAAAB" w:rsidR="00EA7E69" w:rsidRDefault="00943404" w:rsidP="00943404">
      <w:r>
        <w:t xml:space="preserve">Lightbits is a </w:t>
      </w:r>
      <w:r w:rsidR="00310B26">
        <w:t>newly</w:t>
      </w:r>
      <w:r w:rsidR="00150EA0">
        <w:t xml:space="preserve"> identified solution for Oracle on Azure.  Like Silk, this is a third-party software fabric solution that can provide high IO for Oracle workloads using existing Azure infrastructure.  </w:t>
      </w:r>
      <w:r w:rsidR="00E5269C">
        <w:t xml:space="preserve">Lightbits uses NVMe with TCP to provide elastic cloud data storage in Azure for any high IO workload, but for this white paper, </w:t>
      </w:r>
      <w:r w:rsidR="00405827">
        <w:t>are focused on Oracle workloads for highly scalable, with low latency storage</w:t>
      </w:r>
      <w:r w:rsidR="00EA7E69">
        <w:t>.</w:t>
      </w:r>
    </w:p>
    <w:p w14:paraId="7B56E140" w14:textId="77777777" w:rsidR="00323BCA" w:rsidRDefault="00323BCA" w:rsidP="00943404"/>
    <w:p w14:paraId="26CBBAFE" w14:textId="7FDC3EE5" w:rsidR="00323BCA" w:rsidRDefault="00323BCA" w:rsidP="00943404">
      <w:r w:rsidRPr="00323BCA">
        <w:drawing>
          <wp:inline distT="0" distB="0" distL="0" distR="0" wp14:anchorId="3F65CA6E" wp14:editId="3F13C5E3">
            <wp:extent cx="11584017" cy="4143953"/>
            <wp:effectExtent l="0" t="0" r="0" b="9525"/>
            <wp:docPr id="25044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9606" name=""/>
                    <pic:cNvPicPr/>
                  </pic:nvPicPr>
                  <pic:blipFill>
                    <a:blip r:embed="rId222"/>
                    <a:stretch>
                      <a:fillRect/>
                    </a:stretch>
                  </pic:blipFill>
                  <pic:spPr>
                    <a:xfrm>
                      <a:off x="0" y="0"/>
                      <a:ext cx="11584017" cy="4143953"/>
                    </a:xfrm>
                    <a:prstGeom prst="rect">
                      <a:avLst/>
                    </a:prstGeom>
                  </pic:spPr>
                </pic:pic>
              </a:graphicData>
            </a:graphic>
          </wp:inline>
        </w:drawing>
      </w:r>
    </w:p>
    <w:p w14:paraId="09AAF947" w14:textId="136A0B65" w:rsidR="00323BCA" w:rsidRDefault="00EA7E69" w:rsidP="00943404">
      <w:r>
        <w:t xml:space="preserve">Lightbits </w:t>
      </w:r>
      <w:proofErr w:type="gramStart"/>
      <w:r>
        <w:t>is able to</w:t>
      </w:r>
      <w:proofErr w:type="gramEnd"/>
      <w:r>
        <w:t xml:space="preserve"> support multi-tenant</w:t>
      </w:r>
      <w:r w:rsidR="00A74964">
        <w:t>, (multi-use/applications) from a single storage cluster</w:t>
      </w:r>
      <w:r w:rsidR="0034792C">
        <w:t>, including HA using multi-availability zone deployments.</w:t>
      </w:r>
      <w:r w:rsidR="00A027B0">
        <w:t xml:space="preserve">  Lightbits offers snapshots to decrease IO dependencies on more traditional backup methods, thin </w:t>
      </w:r>
      <w:r w:rsidR="00396342">
        <w:t xml:space="preserve">provisioning, high </w:t>
      </w:r>
      <w:proofErr w:type="gramStart"/>
      <w:r w:rsidR="00396342">
        <w:t>compression</w:t>
      </w:r>
      <w:proofErr w:type="gramEnd"/>
      <w:r w:rsidR="00396342">
        <w:t xml:space="preserve"> and volume resizing.</w:t>
      </w:r>
    </w:p>
    <w:p w14:paraId="0B7A88EF" w14:textId="0C242003" w:rsidR="00174B90" w:rsidRDefault="00174B90" w:rsidP="00943404">
      <w:r>
        <w:t>In comparison to Azure Ultra disk, which is touted as a high IO solution for relational workloads, its easy to see the value in storage solutions utilizing NVMe storage:</w:t>
      </w:r>
    </w:p>
    <w:p w14:paraId="78E4AF40" w14:textId="4D9CC44F" w:rsidR="00174B90" w:rsidRPr="00943404" w:rsidRDefault="00174B90" w:rsidP="00943404">
      <w:r w:rsidRPr="00174B90">
        <w:drawing>
          <wp:inline distT="0" distB="0" distL="0" distR="0" wp14:anchorId="1223EBCF" wp14:editId="071A2744">
            <wp:extent cx="12793860" cy="6782747"/>
            <wp:effectExtent l="0" t="0" r="8255" b="0"/>
            <wp:docPr id="109568627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6275" name="Picture 1" descr="A picture containing text, screenshot, font, number&#10;&#10;Description automatically generated"/>
                    <pic:cNvPicPr/>
                  </pic:nvPicPr>
                  <pic:blipFill>
                    <a:blip r:embed="rId223"/>
                    <a:stretch>
                      <a:fillRect/>
                    </a:stretch>
                  </pic:blipFill>
                  <pic:spPr>
                    <a:xfrm>
                      <a:off x="0" y="0"/>
                      <a:ext cx="12793860" cy="6782747"/>
                    </a:xfrm>
                    <a:prstGeom prst="rect">
                      <a:avLst/>
                    </a:prstGeom>
                  </pic:spPr>
                </pic:pic>
              </a:graphicData>
            </a:graphic>
          </wp:inline>
        </w:drawing>
      </w:r>
    </w:p>
    <w:p w14:paraId="135C6BA0" w14:textId="7743D987" w:rsidR="005D1B4E" w:rsidRDefault="005D1B4E" w:rsidP="00C502A1">
      <w:pPr>
        <w:pStyle w:val="Heading2"/>
      </w:pPr>
      <w:r w:rsidRPr="005D1B4E">
        <w:t>Flashgrid IO</w:t>
      </w:r>
      <w:bookmarkEnd w:id="31"/>
    </w:p>
    <w:p w14:paraId="5BD28515" w14:textId="3824A5BF" w:rsidR="00C502A1" w:rsidRDefault="00C502A1" w:rsidP="00C502A1">
      <w:r>
        <w:t xml:space="preserve">Flashgrid is better known as the company with a RAC solution in Azure, but they also provide a storage solution that </w:t>
      </w:r>
      <w:r w:rsidR="006E1261">
        <w:t>is exceptionally</w:t>
      </w:r>
      <w:r w:rsidR="00CA069B">
        <w:t xml:space="preserve"> fast using collective virtual machines to provide the boost that high IO workloads require.</w:t>
      </w:r>
    </w:p>
    <w:p w14:paraId="78B0B989" w14:textId="42338993" w:rsidR="004B2C72" w:rsidRDefault="004B2C72" w:rsidP="00C502A1">
      <w:r>
        <w:t xml:space="preserve">Flashgrid has </w:t>
      </w:r>
      <w:r w:rsidR="007A1887">
        <w:t>several</w:t>
      </w:r>
      <w:r>
        <w:t xml:space="preserve"> high IO solutions depending on workload requirements.  The main difference </w:t>
      </w:r>
      <w:r w:rsidR="00310B26">
        <w:t>between</w:t>
      </w:r>
      <w:r>
        <w:t xml:space="preserve"> Flashgrid vs. the other solutions above is that Flashgrid is Oracle specific.  The other benefit is if the customer is resolute on having RAC in a third-party cloud, Flashgrid has a Real Application Cluster, (RAC) solution and although Oracle won’t provide support for it, Flashgrid continues to receive stellar reviews from customers on th</w:t>
      </w:r>
      <w:r w:rsidR="00B801F7">
        <w:t>e</w:t>
      </w:r>
      <w:r>
        <w:t xml:space="preserve"> support</w:t>
      </w:r>
      <w:r w:rsidR="00B801F7">
        <w:t xml:space="preserve"> provided by Flashgrid for their clustering solution.</w:t>
      </w:r>
    </w:p>
    <w:p w14:paraId="568B779B" w14:textId="578A3CA1" w:rsidR="008A4A63" w:rsidRPr="007A1887" w:rsidRDefault="008A4A63" w:rsidP="00C502A1">
      <w:pPr>
        <w:rPr>
          <w:b/>
          <w:bCs/>
        </w:rPr>
      </w:pPr>
      <w:r w:rsidRPr="007A1887">
        <w:rPr>
          <w:b/>
          <w:bCs/>
        </w:rPr>
        <w:t>Oracle on Azure using Flashgrid’s 3X Storage Solution:</w:t>
      </w:r>
    </w:p>
    <w:p w14:paraId="675C7557" w14:textId="656D1A09" w:rsidR="004B2C72" w:rsidRDefault="004B2C72" w:rsidP="00C502A1"/>
    <w:p w14:paraId="71F80D05" w14:textId="5E2604EB" w:rsidR="0004331F" w:rsidRDefault="0004331F" w:rsidP="00C502A1">
      <w:pPr>
        <w:rPr>
          <w:b/>
          <w:bCs/>
        </w:rPr>
      </w:pPr>
      <w:commentRangeStart w:id="32"/>
      <w:r>
        <w:rPr>
          <w:noProof/>
        </w:rPr>
        <w:drawing>
          <wp:inline distT="0" distB="0" distL="0" distR="0" wp14:anchorId="2B79D186" wp14:editId="5020A674">
            <wp:extent cx="9854214" cy="5532467"/>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224" r:link="rId225">
                      <a:extLst>
                        <a:ext uri="{28A0092B-C50C-407E-A947-70E740481C1C}">
                          <a14:useLocalDpi xmlns:a14="http://schemas.microsoft.com/office/drawing/2010/main" val="0"/>
                        </a:ext>
                      </a:extLst>
                    </a:blip>
                    <a:srcRect/>
                    <a:stretch>
                      <a:fillRect/>
                    </a:stretch>
                  </pic:blipFill>
                  <pic:spPr bwMode="auto">
                    <a:xfrm>
                      <a:off x="0" y="0"/>
                      <a:ext cx="9860596" cy="5536050"/>
                    </a:xfrm>
                    <a:prstGeom prst="rect">
                      <a:avLst/>
                    </a:prstGeom>
                    <a:noFill/>
                    <a:ln>
                      <a:noFill/>
                    </a:ln>
                  </pic:spPr>
                </pic:pic>
              </a:graphicData>
            </a:graphic>
          </wp:inline>
        </w:drawing>
      </w:r>
      <w:commentRangeEnd w:id="32"/>
      <w:r w:rsidR="00120F8E">
        <w:rPr>
          <w:rStyle w:val="CommentReference"/>
        </w:rPr>
        <w:commentReference w:id="32"/>
      </w:r>
    </w:p>
    <w:p w14:paraId="2206ACA6" w14:textId="1F288EB9" w:rsidR="004B2C72" w:rsidRPr="007A1887" w:rsidRDefault="003F51D9" w:rsidP="00C502A1">
      <w:pPr>
        <w:rPr>
          <w:b/>
          <w:bCs/>
        </w:rPr>
      </w:pPr>
      <w:r w:rsidRPr="007A1887">
        <w:rPr>
          <w:b/>
          <w:bCs/>
        </w:rPr>
        <w:t xml:space="preserve">For workloads requiring upwards to 20K MPBs using </w:t>
      </w:r>
      <w:r w:rsidR="008A4A63" w:rsidRPr="007A1887">
        <w:rPr>
          <w:b/>
          <w:bCs/>
        </w:rPr>
        <w:t>Flashgrid’s Extreme Storage Throughput solution</w:t>
      </w:r>
      <w:r w:rsidRPr="007A1887">
        <w:rPr>
          <w:b/>
          <w:bCs/>
        </w:rPr>
        <w:t>:</w:t>
      </w:r>
    </w:p>
    <w:p w14:paraId="0CC3DC35" w14:textId="598428EC" w:rsidR="003F51D9" w:rsidRPr="00C502A1" w:rsidRDefault="003F51D9" w:rsidP="00C502A1">
      <w:r>
        <w:rPr>
          <w:noProof/>
        </w:rPr>
        <w:drawing>
          <wp:inline distT="0" distB="0" distL="0" distR="0" wp14:anchorId="3E22C139" wp14:editId="33C7F48F">
            <wp:extent cx="9925235" cy="5591216"/>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96DAC541-7B7A-43D3-8B79-37D633B846F1}">
                          <asvg:svgBlip xmlns:asvg="http://schemas.microsoft.com/office/drawing/2016/SVG/main" r:embed="rId231"/>
                        </a:ext>
                      </a:extLst>
                    </a:blip>
                    <a:stretch>
                      <a:fillRect/>
                    </a:stretch>
                  </pic:blipFill>
                  <pic:spPr>
                    <a:xfrm>
                      <a:off x="0" y="0"/>
                      <a:ext cx="9929284" cy="5593497"/>
                    </a:xfrm>
                    <a:prstGeom prst="rect">
                      <a:avLst/>
                    </a:prstGeom>
                  </pic:spPr>
                </pic:pic>
              </a:graphicData>
            </a:graphic>
          </wp:inline>
        </w:drawing>
      </w:r>
    </w:p>
    <w:p w14:paraId="52049BBB" w14:textId="20185B80" w:rsidR="00D94E41" w:rsidRDefault="0007525F" w:rsidP="00A17D64">
      <w:pPr>
        <w:pStyle w:val="Heading2"/>
      </w:pPr>
      <w:bookmarkStart w:id="33" w:name="_Toc131085769"/>
      <w:r>
        <w:t>Elastic SAN</w:t>
      </w:r>
      <w:bookmarkEnd w:id="33"/>
    </w:p>
    <w:p w14:paraId="5639B7B9" w14:textId="2EA80BC0" w:rsidR="00A806BD" w:rsidRDefault="00D006FC" w:rsidP="00A806BD">
      <w:r w:rsidRPr="00D006FC">
        <w:t>Elastic SAN is in p</w:t>
      </w:r>
      <w:r>
        <w:t xml:space="preserve">rivate preview and </w:t>
      </w:r>
      <w:r w:rsidR="0027656B">
        <w:t>available in only a few regions.  This storage area network (SAN) solution provides high IO</w:t>
      </w:r>
      <w:r w:rsidR="00C42B7A">
        <w:t xml:space="preserve"> with a simplified deployment option, using iSCSI protocol for the </w:t>
      </w:r>
      <w:r w:rsidR="00EB35C6">
        <w:t>connection to the compute layer.  Multiple VMs can be connected to the Elastic SAN storage, provided it meets the IO demands of the combined workloads.</w:t>
      </w:r>
    </w:p>
    <w:p w14:paraId="6007FF87" w14:textId="2DB6E54E" w:rsidR="0005264D" w:rsidRDefault="0005264D" w:rsidP="00A806BD">
      <w:r>
        <w:t xml:space="preserve">Elastic SAN also uses volume groups to ease architecture division between </w:t>
      </w:r>
      <w:r w:rsidR="00264E60">
        <w:t xml:space="preserve">application and databases, allowing you to separate data from redo logs, </w:t>
      </w:r>
      <w:proofErr w:type="gramStart"/>
      <w:r w:rsidR="00264E60">
        <w:t>backup</w:t>
      </w:r>
      <w:proofErr w:type="gramEnd"/>
      <w:r w:rsidR="00264E60">
        <w:t xml:space="preserve"> and applications.  </w:t>
      </w:r>
      <w:r w:rsidR="005244AD">
        <w:t>It also provides the ability to create virtual network rules to segregate access to individual volumes</w:t>
      </w:r>
      <w:r w:rsidR="00CD3280">
        <w:t xml:space="preserve"> between different groups, such as database and application.</w:t>
      </w:r>
    </w:p>
    <w:p w14:paraId="5EC577C7" w14:textId="6811894F" w:rsidR="00CD3280" w:rsidRDefault="00CD3280" w:rsidP="00A806BD">
      <w:r>
        <w:t>An Elastic SAN can reach upwards of 8000MBPs</w:t>
      </w:r>
      <w:r w:rsidR="00761614">
        <w:t xml:space="preserve"> in support of Oracle </w:t>
      </w:r>
      <w:r w:rsidR="00310B26">
        <w:t>workloads,</w:t>
      </w:r>
      <w:r w:rsidR="00761614">
        <w:t xml:space="preserve"> and this is just in it’s initial, private preview launch.  </w:t>
      </w:r>
      <w:r w:rsidR="00F260BA">
        <w:t>For anyone wanting to use Elastic SAN for Oracle, it’s in private preview, so it’s not GA yet and will require RMA</w:t>
      </w:r>
      <w:r w:rsidR="00C20C9C">
        <w:t>N</w:t>
      </w:r>
      <w:r w:rsidR="00F260BA">
        <w:t xml:space="preserve"> for backups</w:t>
      </w:r>
      <w:r w:rsidR="00C20C9C">
        <w:t>, as there isn’t an option for volume snapshots or cloning built into the product at this time.</w:t>
      </w:r>
      <w:r w:rsidR="0081096E">
        <w:t xml:space="preserve">  There are </w:t>
      </w:r>
      <w:r w:rsidR="00936CA3">
        <w:t>some significant features that are quite attractive for Oracle workloads to use it as a storage solution:</w:t>
      </w:r>
    </w:p>
    <w:p w14:paraId="1A82B68C" w14:textId="1FC1C89E" w:rsidR="0081096E" w:rsidRPr="00D006FC" w:rsidRDefault="0081096E" w:rsidP="00A806BD">
      <w:r w:rsidRPr="0081096E">
        <w:rPr>
          <w:noProof/>
        </w:rPr>
        <w:drawing>
          <wp:inline distT="0" distB="0" distL="0" distR="0" wp14:anchorId="683A08CC" wp14:editId="16A6D635">
            <wp:extent cx="5943600" cy="2732405"/>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32"/>
                    <a:stretch>
                      <a:fillRect/>
                    </a:stretch>
                  </pic:blipFill>
                  <pic:spPr>
                    <a:xfrm>
                      <a:off x="0" y="0"/>
                      <a:ext cx="5943600" cy="2732405"/>
                    </a:xfrm>
                    <a:prstGeom prst="rect">
                      <a:avLst/>
                    </a:prstGeom>
                  </pic:spPr>
                </pic:pic>
              </a:graphicData>
            </a:graphic>
          </wp:inline>
        </w:drawing>
      </w:r>
    </w:p>
    <w:p w14:paraId="2F37EB4F" w14:textId="2C0E6206" w:rsidR="00A17D64" w:rsidRPr="00EE7134" w:rsidRDefault="00EE7134" w:rsidP="00A17D64">
      <w:r w:rsidRPr="00EE7134">
        <w:t>Lik</w:t>
      </w:r>
      <w:r>
        <w:t xml:space="preserve">e ANF, Elastic SAN will require pinning to a location to grant </w:t>
      </w:r>
      <w:proofErr w:type="gramStart"/>
      <w:r>
        <w:t>close proximity</w:t>
      </w:r>
      <w:proofErr w:type="gramEnd"/>
      <w:r>
        <w:t xml:space="preserve"> to latency sensitive applications and databases.  </w:t>
      </w:r>
      <w:r w:rsidR="00114992">
        <w:t xml:space="preserve">As it’s at the </w:t>
      </w:r>
      <w:r w:rsidR="00310B26">
        <w:t>regional</w:t>
      </w:r>
      <w:r w:rsidR="00114992">
        <w:t xml:space="preserve"> level and not the AZ level, there’s no option for proximity placement groups.</w:t>
      </w:r>
    </w:p>
    <w:p w14:paraId="75053C15" w14:textId="77777777" w:rsidR="006C79FB" w:rsidRDefault="006C79FB" w:rsidP="009F25EB">
      <w:pPr>
        <w:pStyle w:val="Heading1"/>
      </w:pPr>
      <w:bookmarkStart w:id="34" w:name="_Toc131085770"/>
      <w:bookmarkStart w:id="35" w:name="_Toc18231"/>
      <w:r>
        <w:t>Unified identity and access management</w:t>
      </w:r>
      <w:bookmarkEnd w:id="34"/>
      <w:r>
        <w:t xml:space="preserve"> </w:t>
      </w:r>
      <w:bookmarkEnd w:id="35"/>
    </w:p>
    <w:p w14:paraId="64DED9C7" w14:textId="7CCDFF01" w:rsidR="006C79FB" w:rsidRDefault="006C79FB" w:rsidP="006C79FB">
      <w:pPr>
        <w:ind w:left="-5" w:right="912"/>
      </w:pPr>
      <w:r>
        <w:t xml:space="preserve">With Azure Active Directory, Microsoft extended the features of AD to the cloud enabling single sign-on for enterprise applications and web applications deployed in the cloud. With </w:t>
      </w:r>
      <w:r w:rsidR="00474DD8">
        <w:t>cross</w:t>
      </w:r>
      <w:r>
        <w:t xml:space="preserve">-cloud connectivity, Oracle customers can integrate access management based on Azure Active Directory through a federated identity model. This delivers a unified mechanism for authentication and authorizing users and applications. </w:t>
      </w:r>
    </w:p>
    <w:p w14:paraId="545593B7" w14:textId="259AD63E" w:rsidR="006C79FB" w:rsidRDefault="006C79FB" w:rsidP="006C79FB">
      <w:pPr>
        <w:ind w:left="-5" w:right="912"/>
      </w:pPr>
      <w:r>
        <w:t xml:space="preserve">The benefits of federated Identity include single sign-on, reduced security risks and increased organizational productivity. </w:t>
      </w:r>
      <w:r w:rsidR="00474DD8">
        <w:t>Strengthening</w:t>
      </w:r>
      <w:r>
        <w:t xml:space="preserve"> security posture with Azure </w:t>
      </w:r>
    </w:p>
    <w:p w14:paraId="7210A6F3" w14:textId="77777777" w:rsidR="006C79FB" w:rsidRDefault="006C79FB" w:rsidP="006C79FB">
      <w:pPr>
        <w:ind w:left="-5" w:right="912"/>
      </w:pPr>
      <w:r>
        <w:t xml:space="preserve">Enterprises can rely on a cloud that is built with customized hardware, has security controls integrated into the hardware and firmware components, plus added protections against threats such as DDoS. </w:t>
      </w:r>
    </w:p>
    <w:p w14:paraId="03E19F75" w14:textId="4A3A43FD" w:rsidR="006C79FB" w:rsidRDefault="006C79FB" w:rsidP="006C79FB">
      <w:pPr>
        <w:numPr>
          <w:ilvl w:val="0"/>
          <w:numId w:val="5"/>
        </w:numPr>
        <w:spacing w:after="70" w:line="248" w:lineRule="auto"/>
        <w:ind w:right="912" w:hanging="360"/>
      </w:pPr>
      <w:r>
        <w:t>Take advantage of the multi-layered state-</w:t>
      </w:r>
      <w:r w:rsidR="00310B26">
        <w:t>of-the-</w:t>
      </w:r>
      <w:r>
        <w:t xml:space="preserve">art security delivered in Azure data </w:t>
      </w:r>
      <w:r w:rsidR="00C148DF">
        <w:t>centers</w:t>
      </w:r>
      <w:r>
        <w:t xml:space="preserve"> </w:t>
      </w:r>
      <w:r w:rsidR="003D4D1B">
        <w:t>globally.</w:t>
      </w:r>
      <w:r>
        <w:t xml:space="preserve"> </w:t>
      </w:r>
    </w:p>
    <w:p w14:paraId="01AF03A1" w14:textId="77777777" w:rsidR="006C79FB" w:rsidRDefault="006C79FB" w:rsidP="006C79FB">
      <w:pPr>
        <w:numPr>
          <w:ilvl w:val="0"/>
          <w:numId w:val="5"/>
        </w:numPr>
        <w:spacing w:after="70" w:line="248" w:lineRule="auto"/>
        <w:ind w:right="912" w:hanging="360"/>
      </w:pPr>
      <w:r>
        <w:t xml:space="preserve">Protect workloads quickly with built-in controls and services in Azure including identity, data, networking, and apps. </w:t>
      </w:r>
    </w:p>
    <w:p w14:paraId="322AECD7" w14:textId="3791E96B" w:rsidR="006C79FB" w:rsidRDefault="006C79FB" w:rsidP="006C79FB">
      <w:pPr>
        <w:numPr>
          <w:ilvl w:val="0"/>
          <w:numId w:val="5"/>
        </w:numPr>
        <w:spacing w:after="226" w:line="248" w:lineRule="auto"/>
        <w:ind w:right="912" w:hanging="360"/>
      </w:pPr>
      <w:r>
        <w:t xml:space="preserve">Detect threats early with unique </w:t>
      </w:r>
      <w:r w:rsidR="00310B26">
        <w:t>intelligence.</w:t>
      </w:r>
      <w:r>
        <w:t xml:space="preserve"> </w:t>
      </w:r>
    </w:p>
    <w:p w14:paraId="581D81E2" w14:textId="44056296" w:rsidR="0074116D" w:rsidRDefault="00626DE4" w:rsidP="00CC7083">
      <w:pPr>
        <w:pStyle w:val="Heading2"/>
      </w:pPr>
      <w:bookmarkStart w:id="36" w:name="_Toc131085771"/>
      <w:r>
        <w:t>Proximity Placement Groups</w:t>
      </w:r>
      <w:bookmarkEnd w:id="36"/>
    </w:p>
    <w:p w14:paraId="5CDA0018" w14:textId="01AB7C89" w:rsidR="008568CE" w:rsidRDefault="008568CE" w:rsidP="0074116D">
      <w:pPr>
        <w:spacing w:after="226" w:line="248" w:lineRule="auto"/>
        <w:ind w:right="912"/>
      </w:pPr>
      <w:r>
        <w:t xml:space="preserve">As these are multi-tier systems, not only may Oracle be connected to an application or middleware tier, </w:t>
      </w:r>
      <w:r w:rsidR="0025150D">
        <w:t>but there may also</w:t>
      </w:r>
      <w:r>
        <w:t xml:space="preserve"> be other databases and other servers that are essential to be closely </w:t>
      </w:r>
      <w:r w:rsidR="0025150D">
        <w:t xml:space="preserve">connected to the database VM.  Azure must be informed about these “relationships” and this is where </w:t>
      </w:r>
      <w:hyperlink r:id="rId233" w:history="1">
        <w:r w:rsidR="0025150D" w:rsidRPr="001C3825">
          <w:rPr>
            <w:rStyle w:val="Hyperlink"/>
          </w:rPr>
          <w:t>Proximity Placement Groups</w:t>
        </w:r>
      </w:hyperlink>
      <w:r w:rsidR="0025150D">
        <w:t xml:space="preserve"> come into play.</w:t>
      </w:r>
    </w:p>
    <w:p w14:paraId="57423193" w14:textId="6EFB0BF8" w:rsidR="006C79FB" w:rsidRDefault="001C3825" w:rsidP="00CC7083">
      <w:pPr>
        <w:spacing w:after="226" w:line="248" w:lineRule="auto"/>
        <w:ind w:right="912"/>
      </w:pPr>
      <w:r>
        <w:t xml:space="preserve">An architecture recommendation will have the database and application in the same </w:t>
      </w:r>
      <w:r w:rsidR="003B3B00">
        <w:t>Availability Zone, but during maintenance</w:t>
      </w:r>
      <w:r w:rsidR="001C564B">
        <w:t xml:space="preserve"> or other planned/unplanned outage</w:t>
      </w:r>
      <w:r w:rsidR="003B3B00">
        <w:t xml:space="preserve">, the database or application could </w:t>
      </w:r>
      <w:r w:rsidR="001C564B">
        <w:t xml:space="preserve">come back up on a physical host on the other side of the Availability Zone, resulting in latency.  Creating a Proximity Placement Group (PPG) let’s Azure know that the resources </w:t>
      </w:r>
      <w:r w:rsidR="00973C37">
        <w:t xml:space="preserve">added to it, are part of </w:t>
      </w:r>
      <w:r w:rsidR="00310B26">
        <w:t>a</w:t>
      </w:r>
      <w:r w:rsidR="00973C37">
        <w:t xml:space="preserve"> </w:t>
      </w:r>
      <w:r w:rsidR="002552C7">
        <w:t xml:space="preserve">logical group to ensure the resources remain physically close to each other in the </w:t>
      </w:r>
      <w:r w:rsidR="00CC7083">
        <w:t>Availability</w:t>
      </w:r>
      <w:r w:rsidR="002552C7">
        <w:t xml:space="preserve"> Zone</w:t>
      </w:r>
      <w:r w:rsidR="00CC7083">
        <w:t>, even after an outage or configuration change.</w:t>
      </w:r>
    </w:p>
    <w:p w14:paraId="06A0AE33" w14:textId="5AAA6DC6" w:rsidR="002C68ED" w:rsidRDefault="002C68ED" w:rsidP="009F25EB">
      <w:pPr>
        <w:pStyle w:val="Heading1"/>
      </w:pPr>
      <w:bookmarkStart w:id="37" w:name="_Toc131085772"/>
      <w:r>
        <w:t>Benchmarking</w:t>
      </w:r>
      <w:bookmarkEnd w:id="37"/>
    </w:p>
    <w:p w14:paraId="432AF9A0" w14:textId="1B94B3B5" w:rsidR="00552694" w:rsidRDefault="00552694" w:rsidP="00552694">
      <w:r>
        <w:t xml:space="preserve">During </w:t>
      </w:r>
      <w:r w:rsidR="00FE66ED">
        <w:t xml:space="preserve">the initial conversation, the topic of </w:t>
      </w:r>
      <w:r w:rsidR="000228B1">
        <w:t>on-premises</w:t>
      </w:r>
      <w:r w:rsidR="00FE66ED">
        <w:t xml:space="preserve"> vs. cloud performance is almost a given.  </w:t>
      </w:r>
      <w:r w:rsidR="00E67D14">
        <w:t>Although there’s never a clear apples-to-apples</w:t>
      </w:r>
      <w:r w:rsidR="00D53F04">
        <w:t xml:space="preserve"> comparison </w:t>
      </w:r>
      <w:r w:rsidR="00B74F1B">
        <w:t xml:space="preserve">which can be </w:t>
      </w:r>
      <w:r w:rsidR="00310B26">
        <w:t>made</w:t>
      </w:r>
      <w:r w:rsidR="00B74F1B">
        <w:t xml:space="preserve"> between dedicated </w:t>
      </w:r>
      <w:r w:rsidR="000228B1">
        <w:t>on-premises</w:t>
      </w:r>
      <w:r w:rsidR="00B74F1B">
        <w:t xml:space="preserve"> hardware and cloud architecture, there </w:t>
      </w:r>
      <w:r w:rsidR="00FF3954">
        <w:t>are benchmark tools that provide some value in comparing what opportunities lie in cloud migrations for relational workloads.</w:t>
      </w:r>
    </w:p>
    <w:p w14:paraId="033A9E16" w14:textId="3B6B9FB0" w:rsidR="00BB0034" w:rsidRPr="00552694" w:rsidRDefault="00BB0034" w:rsidP="00552694">
      <w:r>
        <w:t>As often as we collect data around CPU and memory usage, IO is the most valuable indicator on successful migrations to the cloud.  Where scaling vCPU and memory is quite easy in cloud environments, storage may not be as simple, especially if Oracle’s Automatic Storage Management (ASM) is also part of the solution.</w:t>
      </w:r>
    </w:p>
    <w:p w14:paraId="76D8117E" w14:textId="7FACFB3A" w:rsidR="002C68ED" w:rsidRDefault="002C68ED" w:rsidP="002C68ED">
      <w:r>
        <w:tab/>
      </w:r>
      <w:r w:rsidRPr="00CA69FC">
        <w:rPr>
          <w:b/>
          <w:bCs/>
        </w:rPr>
        <w:t>FIO</w:t>
      </w:r>
      <w:r w:rsidR="00FF3954" w:rsidRPr="00CA69FC">
        <w:rPr>
          <w:b/>
          <w:bCs/>
        </w:rPr>
        <w:t>-</w:t>
      </w:r>
      <w:r w:rsidR="00FF3954" w:rsidRPr="00BC089C">
        <w:t xml:space="preserve"> </w:t>
      </w:r>
      <w:r w:rsidR="00BC089C" w:rsidRPr="00BC089C">
        <w:t>Flexible IO benchmarking t</w:t>
      </w:r>
      <w:r w:rsidR="00BC089C">
        <w:t xml:space="preserve">ool was developed </w:t>
      </w:r>
      <w:r w:rsidR="00E86391">
        <w:t xml:space="preserve">by Jens Axboe to </w:t>
      </w:r>
      <w:r w:rsidR="00067CC5">
        <w:t>enable flexible Linux I/O subsystem and scheduler testing.  Having a single testing capability that provided IO performance information,</w:t>
      </w:r>
      <w:r w:rsidR="00CA69FC">
        <w:t xml:space="preserve"> which could be used across all types of applications and simulate workload had great benefit to many administrators, which explains that popularity of the tool, even today.</w:t>
      </w:r>
    </w:p>
    <w:p w14:paraId="657B16DC" w14:textId="3542E892" w:rsidR="00CA69FC" w:rsidRPr="00BC089C" w:rsidRDefault="00CA69FC" w:rsidP="002C68ED">
      <w:r>
        <w:t>This tool is contributed to by over 5000 users in the Linux industry and is available to anyone who wants to benchmark various I/O workloads.</w:t>
      </w:r>
    </w:p>
    <w:p w14:paraId="342863AF" w14:textId="43BDDA1B" w:rsidR="00187C66" w:rsidRDefault="00AE345C" w:rsidP="00187C66">
      <w:pPr>
        <w:pStyle w:val="ListParagraph"/>
        <w:numPr>
          <w:ilvl w:val="0"/>
          <w:numId w:val="16"/>
        </w:numPr>
        <w:rPr>
          <w:lang w:val="pt-BR"/>
        </w:rPr>
      </w:pPr>
      <w:hyperlink r:id="rId234" w:history="1">
        <w:r w:rsidR="00C80EC1" w:rsidRPr="00C80EC1">
          <w:rPr>
            <w:rStyle w:val="Hyperlink"/>
            <w:lang w:val="pt-BR"/>
          </w:rPr>
          <w:t>General documentation on FIO</w:t>
        </w:r>
      </w:hyperlink>
    </w:p>
    <w:p w14:paraId="73967DF9" w14:textId="6E2BEDED" w:rsidR="00C80EC1" w:rsidRDefault="00AE345C" w:rsidP="00187C66">
      <w:pPr>
        <w:pStyle w:val="ListParagraph"/>
        <w:numPr>
          <w:ilvl w:val="0"/>
          <w:numId w:val="16"/>
        </w:numPr>
        <w:rPr>
          <w:lang w:val="pt-BR"/>
        </w:rPr>
      </w:pPr>
      <w:hyperlink r:id="rId235" w:history="1">
        <w:r w:rsidR="00D36376" w:rsidRPr="00D36376">
          <w:rPr>
            <w:rStyle w:val="Hyperlink"/>
            <w:lang w:val="pt-BR"/>
          </w:rPr>
          <w:t>FIO on Github</w:t>
        </w:r>
      </w:hyperlink>
    </w:p>
    <w:p w14:paraId="67CB11A9" w14:textId="77777777" w:rsidR="008D42F0" w:rsidRDefault="00AE345C" w:rsidP="00187C66">
      <w:pPr>
        <w:pStyle w:val="ListParagraph"/>
        <w:numPr>
          <w:ilvl w:val="0"/>
          <w:numId w:val="16"/>
        </w:numPr>
        <w:rPr>
          <w:lang w:val="pt-BR"/>
        </w:rPr>
      </w:pPr>
      <w:hyperlink r:id="rId236" w:history="1">
        <w:r w:rsidR="008D42F0" w:rsidRPr="008D42F0">
          <w:rPr>
            <w:rStyle w:val="Hyperlink"/>
            <w:lang w:val="pt-BR"/>
          </w:rPr>
          <w:t>FIO Github</w:t>
        </w:r>
      </w:hyperlink>
    </w:p>
    <w:p w14:paraId="506D8947" w14:textId="12AE00E3" w:rsidR="008D42F0" w:rsidRPr="00187C66" w:rsidRDefault="00AE345C" w:rsidP="00187C66">
      <w:pPr>
        <w:pStyle w:val="ListParagraph"/>
        <w:numPr>
          <w:ilvl w:val="0"/>
          <w:numId w:val="16"/>
        </w:numPr>
        <w:rPr>
          <w:lang w:val="pt-BR"/>
        </w:rPr>
      </w:pPr>
      <w:hyperlink r:id="rId237" w:history="1">
        <w:r w:rsidR="00BC089C" w:rsidRPr="00BC089C">
          <w:rPr>
            <w:rStyle w:val="Hyperlink"/>
            <w:lang w:val="pt-BR"/>
          </w:rPr>
          <w:t>FIO Workload Benchmark Examples</w:t>
        </w:r>
      </w:hyperlink>
      <w:r w:rsidR="008D42F0">
        <w:rPr>
          <w:lang w:val="pt-BR"/>
        </w:rPr>
        <w:t xml:space="preserve"> </w:t>
      </w:r>
    </w:p>
    <w:p w14:paraId="78DD961A" w14:textId="1CF3F97A" w:rsidR="002C68ED" w:rsidRDefault="002C68ED" w:rsidP="00423FE4">
      <w:r w:rsidRPr="00B8741F">
        <w:tab/>
      </w:r>
      <w:r w:rsidRPr="00CA69FC">
        <w:rPr>
          <w:b/>
          <w:bCs/>
        </w:rPr>
        <w:t>SLOB</w:t>
      </w:r>
      <w:r w:rsidR="00E9073C" w:rsidRPr="00CA69FC">
        <w:rPr>
          <w:b/>
          <w:bCs/>
        </w:rPr>
        <w:t>-</w:t>
      </w:r>
      <w:r w:rsidR="00FF3954" w:rsidRPr="00FF3954">
        <w:t xml:space="preserve"> </w:t>
      </w:r>
      <w:r w:rsidR="007A1887" w:rsidRPr="00FF3954">
        <w:t>i.e.,</w:t>
      </w:r>
      <w:r w:rsidR="00FF3954" w:rsidRPr="00FF3954">
        <w:t xml:space="preserve"> S</w:t>
      </w:r>
      <w:r w:rsidR="00FF3954">
        <w:t xml:space="preserve">illy Little Oracle Benchmark, is </w:t>
      </w:r>
      <w:r w:rsidR="00BB0034">
        <w:t xml:space="preserve">often the go-to for Oracle specialists to </w:t>
      </w:r>
      <w:r w:rsidR="00E35F47">
        <w:t>perform Oracle specific benchmarks.  It is an open-source tool, maintained by the Oracle community and comes with easy workload generation</w:t>
      </w:r>
      <w:r w:rsidR="00E9073C">
        <w:t>.  If you’d like to know more about SLOB, check out the following links</w:t>
      </w:r>
      <w:r w:rsidR="00E35F47">
        <w:t>:</w:t>
      </w:r>
    </w:p>
    <w:p w14:paraId="65EC9571" w14:textId="03AEF10C" w:rsidR="00D20825" w:rsidRDefault="00AE345C" w:rsidP="00D20825">
      <w:pPr>
        <w:pStyle w:val="ListParagraph"/>
        <w:numPr>
          <w:ilvl w:val="0"/>
          <w:numId w:val="15"/>
        </w:numPr>
      </w:pPr>
      <w:hyperlink r:id="rId238" w:history="1">
        <w:r w:rsidR="00865DD9" w:rsidRPr="00865DD9">
          <w:rPr>
            <w:rStyle w:val="Hyperlink"/>
          </w:rPr>
          <w:t>General Info on SLOB</w:t>
        </w:r>
      </w:hyperlink>
    </w:p>
    <w:p w14:paraId="5B0A12C8" w14:textId="4383F295" w:rsidR="00FE2FD1" w:rsidRDefault="00AE345C" w:rsidP="007162F7">
      <w:pPr>
        <w:pStyle w:val="ListParagraph"/>
        <w:numPr>
          <w:ilvl w:val="0"/>
          <w:numId w:val="14"/>
        </w:numPr>
      </w:pPr>
      <w:hyperlink r:id="rId239" w:history="1">
        <w:r w:rsidR="007162F7" w:rsidRPr="007162F7">
          <w:rPr>
            <w:rStyle w:val="Hyperlink"/>
          </w:rPr>
          <w:t xml:space="preserve">SLOB </w:t>
        </w:r>
        <w:r w:rsidR="00D029A6" w:rsidRPr="007162F7">
          <w:rPr>
            <w:rStyle w:val="Hyperlink"/>
          </w:rPr>
          <w:t>GitHub</w:t>
        </w:r>
      </w:hyperlink>
    </w:p>
    <w:p w14:paraId="4B848C6C" w14:textId="3739B397" w:rsidR="00FE2FD1" w:rsidRDefault="00AE345C" w:rsidP="00D20825">
      <w:pPr>
        <w:pStyle w:val="ListParagraph"/>
        <w:numPr>
          <w:ilvl w:val="0"/>
          <w:numId w:val="14"/>
        </w:numPr>
      </w:pPr>
      <w:hyperlink r:id="rId240" w:anchor=":~:text=SLOB%20allows%20performance%20engineers%20to%20speak%20in%20short,problems%20than%20what%20can%20be%20tested%20with%20SLOB." w:history="1">
        <w:r w:rsidR="00D20825" w:rsidRPr="00011E46">
          <w:rPr>
            <w:rStyle w:val="Hyperlink"/>
          </w:rPr>
          <w:t>SLOB Use Cases</w:t>
        </w:r>
      </w:hyperlink>
    </w:p>
    <w:p w14:paraId="3ED1CD5E" w14:textId="78A53D9E" w:rsidR="00011E46" w:rsidRDefault="00F72AE3" w:rsidP="002227AB">
      <w:pPr>
        <w:ind w:firstLine="720"/>
      </w:pPr>
      <w:r w:rsidRPr="009C5582">
        <w:rPr>
          <w:b/>
          <w:bCs/>
        </w:rPr>
        <w:t>Oracle Swingbench-</w:t>
      </w:r>
      <w:r>
        <w:t xml:space="preserve"> </w:t>
      </w:r>
      <w:r w:rsidR="00960223">
        <w:t xml:space="preserve">is an Oracle specific benchmark tool developed by Dominic Giles, who has worked for both Oracle and Google.  </w:t>
      </w:r>
      <w:r w:rsidR="00423FE4">
        <w:t>This tool is very Oracle specific, (as is SLOB) and well-known by Oracle specialists for measuring performance for Oracle workloads.</w:t>
      </w:r>
    </w:p>
    <w:p w14:paraId="59F3012D" w14:textId="3E2E7499" w:rsidR="00960223" w:rsidRDefault="00AE345C" w:rsidP="00960223">
      <w:pPr>
        <w:pStyle w:val="ListParagraph"/>
        <w:numPr>
          <w:ilvl w:val="0"/>
          <w:numId w:val="17"/>
        </w:numPr>
      </w:pPr>
      <w:hyperlink r:id="rId241" w:history="1">
        <w:r w:rsidR="009C5582" w:rsidRPr="009C5582">
          <w:rPr>
            <w:rStyle w:val="Hyperlink"/>
          </w:rPr>
          <w:t>General information on Oracle Swingbench</w:t>
        </w:r>
      </w:hyperlink>
    </w:p>
    <w:p w14:paraId="56316178" w14:textId="584B5325" w:rsidR="009C5582" w:rsidRDefault="00AE345C" w:rsidP="00960223">
      <w:pPr>
        <w:pStyle w:val="ListParagraph"/>
        <w:numPr>
          <w:ilvl w:val="0"/>
          <w:numId w:val="17"/>
        </w:numPr>
      </w:pPr>
      <w:hyperlink r:id="rId242" w:history="1">
        <w:r w:rsidR="00421B9F" w:rsidRPr="00421B9F">
          <w:rPr>
            <w:rStyle w:val="Hyperlink"/>
          </w:rPr>
          <w:t>Swingbench Installation</w:t>
        </w:r>
      </w:hyperlink>
    </w:p>
    <w:p w14:paraId="07944A48" w14:textId="77777777" w:rsidR="00421B9F" w:rsidRDefault="00421B9F" w:rsidP="00423FE4">
      <w:pPr>
        <w:pStyle w:val="ListParagraph"/>
      </w:pPr>
    </w:p>
    <w:p w14:paraId="372A4BF1" w14:textId="3C875DD0" w:rsidR="00423FE4" w:rsidRDefault="00175BDF" w:rsidP="009A7EF8">
      <w:pPr>
        <w:pStyle w:val="Heading2"/>
      </w:pPr>
      <w:bookmarkStart w:id="38" w:name="_Toc131085773"/>
      <w:r>
        <w:t>Recommended practices with IO Benchmark Tools</w:t>
      </w:r>
      <w:bookmarkEnd w:id="38"/>
    </w:p>
    <w:p w14:paraId="063B847E" w14:textId="221E13AE" w:rsidR="00C83DAF" w:rsidRDefault="009C4256" w:rsidP="00175BDF">
      <w:pPr>
        <w:pStyle w:val="ListParagraph"/>
        <w:numPr>
          <w:ilvl w:val="0"/>
          <w:numId w:val="18"/>
        </w:numPr>
      </w:pPr>
      <w:r>
        <w:t>Expecting the exact same performance in a virtualized environment isn’t realistic</w:t>
      </w:r>
      <w:r w:rsidR="00C83DAF">
        <w:t xml:space="preserve">. </w:t>
      </w:r>
    </w:p>
    <w:p w14:paraId="55206F97" w14:textId="4262114D" w:rsidR="009C4256" w:rsidRDefault="00C83DAF" w:rsidP="00C83DAF">
      <w:pPr>
        <w:ind w:left="720"/>
      </w:pPr>
      <w:r>
        <w:t xml:space="preserve"> Identify what response times, network or IO latency is required for the workload as the goal.  </w:t>
      </w:r>
      <w:r w:rsidR="00205CAC">
        <w:t>Be flexible in allocating resources and scaling to meet performance.</w:t>
      </w:r>
    </w:p>
    <w:p w14:paraId="19297319" w14:textId="177205A1" w:rsidR="00175BDF" w:rsidRDefault="009F1983" w:rsidP="00175BDF">
      <w:pPr>
        <w:pStyle w:val="ListParagraph"/>
        <w:numPr>
          <w:ilvl w:val="0"/>
          <w:numId w:val="18"/>
        </w:numPr>
      </w:pPr>
      <w:r>
        <w:t xml:space="preserve">Use AWR/Statspack reports in conjunction with IO benchmark </w:t>
      </w:r>
      <w:r w:rsidR="00310B26">
        <w:t>results.</w:t>
      </w:r>
    </w:p>
    <w:p w14:paraId="3434A1E8" w14:textId="2B6E654F" w:rsidR="009F1983" w:rsidRDefault="009F1983" w:rsidP="009F1983">
      <w:pPr>
        <w:ind w:left="720"/>
      </w:pPr>
      <w:r>
        <w:t xml:space="preserve">Most often a performance challenge will have numerous reasons behind the latency.  Ensure to identify if Oracle optimizer, maintenance jobs, </w:t>
      </w:r>
      <w:r w:rsidR="007C10BA">
        <w:t xml:space="preserve">assumptions on workload are as </w:t>
      </w:r>
      <w:r w:rsidR="00D029A6">
        <w:t>often</w:t>
      </w:r>
      <w:r w:rsidR="007C10BA">
        <w:t xml:space="preserve"> the culprit vs. </w:t>
      </w:r>
      <w:r>
        <w:t>VM</w:t>
      </w:r>
      <w:r w:rsidR="007C10BA">
        <w:t xml:space="preserve"> and/or storage </w:t>
      </w:r>
      <w:r w:rsidR="009C4256">
        <w:t>choices or configurations</w:t>
      </w:r>
      <w:r w:rsidR="007C10BA">
        <w:t>.</w:t>
      </w:r>
    </w:p>
    <w:p w14:paraId="595A9D0C" w14:textId="2017FAFC" w:rsidR="009C4256" w:rsidRDefault="009C4256" w:rsidP="009C4256">
      <w:pPr>
        <w:pStyle w:val="ListParagraph"/>
        <w:numPr>
          <w:ilvl w:val="0"/>
          <w:numId w:val="18"/>
        </w:numPr>
      </w:pPr>
      <w:r>
        <w:t xml:space="preserve"> </w:t>
      </w:r>
      <w:r w:rsidR="00713569">
        <w:t>Break down performance issues into “consumable” lists.</w:t>
      </w:r>
    </w:p>
    <w:p w14:paraId="69FE93FB" w14:textId="521D70AE" w:rsidR="00713569" w:rsidRDefault="00D86531" w:rsidP="00713569">
      <w:pPr>
        <w:ind w:left="1080"/>
      </w:pPr>
      <w:r>
        <w:t>Avoid upgrading the database and application tier while migrating to the cloud.  Combining multiple projects can cloud performance problems.  Always try to separate and tackle each serially than combined.</w:t>
      </w:r>
    </w:p>
    <w:p w14:paraId="04C066CE" w14:textId="76E5BA32" w:rsidR="00D86531" w:rsidRDefault="00D86531" w:rsidP="00713569">
      <w:pPr>
        <w:ind w:left="1080"/>
      </w:pPr>
      <w:r>
        <w:t xml:space="preserve">If more than one performance challenge, break </w:t>
      </w:r>
      <w:r w:rsidR="003C46F5">
        <w:t xml:space="preserve">it down to lists that can be addressed by priority, </w:t>
      </w:r>
      <w:r w:rsidR="00A21419">
        <w:t>conquered,</w:t>
      </w:r>
      <w:r w:rsidR="003C46F5">
        <w:t xml:space="preserve"> and then eliminated.</w:t>
      </w:r>
    </w:p>
    <w:p w14:paraId="47F73950" w14:textId="77777777" w:rsidR="0087213A" w:rsidRDefault="0087213A" w:rsidP="00713569">
      <w:pPr>
        <w:ind w:left="1080"/>
      </w:pPr>
    </w:p>
    <w:p w14:paraId="2E5283CD" w14:textId="1D8E5C86" w:rsidR="0087213A" w:rsidRDefault="00A55F09" w:rsidP="00FF13A8">
      <w:pPr>
        <w:pStyle w:val="Heading1"/>
      </w:pPr>
      <w:bookmarkStart w:id="39" w:name="_Toc131085774"/>
      <w:r>
        <w:t xml:space="preserve">Migration Recommended </w:t>
      </w:r>
      <w:r w:rsidR="00FF13A8">
        <w:t>Practices</w:t>
      </w:r>
      <w:bookmarkEnd w:id="39"/>
    </w:p>
    <w:p w14:paraId="6ED49A4C" w14:textId="43B52A8A" w:rsidR="00A55F09" w:rsidRDefault="00A55F09" w:rsidP="00FF13A8">
      <w:pPr>
        <w:pStyle w:val="Heading2"/>
      </w:pPr>
      <w:bookmarkStart w:id="40" w:name="_Toc131085775"/>
      <w:r>
        <w:t>Know Your Database Size</w:t>
      </w:r>
      <w:bookmarkEnd w:id="40"/>
    </w:p>
    <w:p w14:paraId="32000C3B" w14:textId="37F0B5A1" w:rsidR="00A55F09" w:rsidRDefault="00A55F09" w:rsidP="00A55F09">
      <w:r>
        <w:t xml:space="preserve">Although you may have heard a significant amount of important information regarding IO, </w:t>
      </w:r>
      <w:r w:rsidR="00686D37">
        <w:t xml:space="preserve">network latency can be an issue in data loading and migrations.  </w:t>
      </w:r>
      <w:r w:rsidR="005E1361">
        <w:t xml:space="preserve">The overall size of the Oracle database can be a factor in migration success.  </w:t>
      </w:r>
    </w:p>
    <w:p w14:paraId="1FB0E94C" w14:textId="4011449E" w:rsidR="005E1361" w:rsidRDefault="005E1361" w:rsidP="00A55F09">
      <w:r>
        <w:t xml:space="preserve">The following script is used to size out the database, identify redo generation, </w:t>
      </w:r>
      <w:r w:rsidR="007A1887">
        <w:t>backups,</w:t>
      </w:r>
      <w:r>
        <w:t xml:space="preserve"> and archive logs, which all dictate the size of </w:t>
      </w:r>
      <w:r w:rsidR="00C07FFD">
        <w:t>the database to be migrated.</w:t>
      </w:r>
    </w:p>
    <w:p w14:paraId="303F2884" w14:textId="15E0A097" w:rsidR="0043065B" w:rsidRDefault="0043065B" w:rsidP="0043065B">
      <w:pPr>
        <w:pStyle w:val="Heading2"/>
      </w:pPr>
      <w:bookmarkStart w:id="41" w:name="_Toc131085776"/>
      <w:r>
        <w:t>Potential Tools for Migrating Oracle to Azure</w:t>
      </w:r>
      <w:bookmarkEnd w:id="41"/>
    </w:p>
    <w:p w14:paraId="61E4ACBF" w14:textId="6F66885A" w:rsidR="00A7685C" w:rsidRDefault="00101914" w:rsidP="00A55F09">
      <w:r w:rsidRPr="004B55A3">
        <w:rPr>
          <w:b/>
          <w:bCs/>
        </w:rPr>
        <w:t>DataBox</w:t>
      </w:r>
      <w:r w:rsidR="00C80212" w:rsidRPr="004B55A3">
        <w:rPr>
          <w:b/>
          <w:bCs/>
        </w:rPr>
        <w:t>-</w:t>
      </w:r>
      <w:r w:rsidR="00C80212">
        <w:t xml:space="preserve"> Limited network bandwidth for initial transfers of large Oracle data estates can be a challenge, but with </w:t>
      </w:r>
      <w:hyperlink r:id="rId243" w:history="1">
        <w:r w:rsidR="00C80212" w:rsidRPr="00C80212">
          <w:rPr>
            <w:rStyle w:val="Hyperlink"/>
          </w:rPr>
          <w:t>Azure Data Box,</w:t>
        </w:r>
      </w:hyperlink>
      <w:r w:rsidR="00C80212">
        <w:t xml:space="preserve"> customers can </w:t>
      </w:r>
      <w:r w:rsidR="00AF0AF8">
        <w:t>use one of three Data Box solutions to provide the right solution to migrate large data workloads to Azure:</w:t>
      </w:r>
    </w:p>
    <w:p w14:paraId="7FACD083" w14:textId="180CBB81" w:rsidR="00AF0AF8" w:rsidRDefault="00AF0AF8" w:rsidP="00AF0AF8">
      <w:pPr>
        <w:pStyle w:val="ListParagraph"/>
        <w:numPr>
          <w:ilvl w:val="0"/>
          <w:numId w:val="19"/>
        </w:numPr>
      </w:pPr>
      <w:r>
        <w:t>Data</w:t>
      </w:r>
      <w:r w:rsidR="005E1788">
        <w:t xml:space="preserve"> Box Disk</w:t>
      </w:r>
    </w:p>
    <w:p w14:paraId="073F10A6" w14:textId="2B463081" w:rsidR="005E1788" w:rsidRDefault="005E1788" w:rsidP="00AF0AF8">
      <w:pPr>
        <w:pStyle w:val="ListParagraph"/>
        <w:numPr>
          <w:ilvl w:val="0"/>
          <w:numId w:val="19"/>
        </w:numPr>
      </w:pPr>
      <w:r>
        <w:t>Data Box</w:t>
      </w:r>
    </w:p>
    <w:p w14:paraId="5383C740" w14:textId="4BB87C04" w:rsidR="005E1788" w:rsidRDefault="005E1788" w:rsidP="00AF0AF8">
      <w:pPr>
        <w:pStyle w:val="ListParagraph"/>
        <w:numPr>
          <w:ilvl w:val="0"/>
          <w:numId w:val="19"/>
        </w:numPr>
      </w:pPr>
      <w:r>
        <w:t>Data Box Heavy</w:t>
      </w:r>
    </w:p>
    <w:p w14:paraId="3D32D9F7" w14:textId="1ED9C350" w:rsidR="00793BAD" w:rsidRDefault="00793BAD" w:rsidP="00793BAD">
      <w:r w:rsidRPr="00793BAD">
        <w:rPr>
          <w:noProof/>
        </w:rPr>
        <w:drawing>
          <wp:inline distT="0" distB="0" distL="0" distR="0" wp14:anchorId="2326A4C3" wp14:editId="12999646">
            <wp:extent cx="5943600" cy="335661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44"/>
                    <a:stretch>
                      <a:fillRect/>
                    </a:stretch>
                  </pic:blipFill>
                  <pic:spPr>
                    <a:xfrm>
                      <a:off x="0" y="0"/>
                      <a:ext cx="5943600" cy="3356610"/>
                    </a:xfrm>
                    <a:prstGeom prst="rect">
                      <a:avLst/>
                    </a:prstGeom>
                  </pic:spPr>
                </pic:pic>
              </a:graphicData>
            </a:graphic>
          </wp:inline>
        </w:drawing>
      </w:r>
    </w:p>
    <w:p w14:paraId="2D04FC56" w14:textId="2CCB57F8" w:rsidR="00101914" w:rsidRDefault="00101914" w:rsidP="00A55F09">
      <w:r w:rsidRPr="004B55A3">
        <w:rPr>
          <w:b/>
          <w:bCs/>
        </w:rPr>
        <w:t>RMAN</w:t>
      </w:r>
      <w:r w:rsidR="005E1788" w:rsidRPr="004B55A3">
        <w:rPr>
          <w:b/>
          <w:bCs/>
        </w:rPr>
        <w:t>-</w:t>
      </w:r>
      <w:r w:rsidR="005E1788">
        <w:t xml:space="preserve"> Oracle’s </w:t>
      </w:r>
      <w:hyperlink r:id="rId245" w:history="1">
        <w:r w:rsidR="005E1788" w:rsidRPr="0071393F">
          <w:rPr>
            <w:rStyle w:val="Hyperlink"/>
          </w:rPr>
          <w:t>Recovery Manager</w:t>
        </w:r>
      </w:hyperlink>
      <w:r w:rsidR="005E1788">
        <w:t xml:space="preserve"> is the go-to for Oracle DBAs to backup, recover,</w:t>
      </w:r>
      <w:r w:rsidR="00A725DC">
        <w:t xml:space="preserve"> and clone databases.  This is a comfortable solution for most DBAs, but consideration must be taken that RMAN is a streaming technology that can put heavy IO demands on the network and virtual machines.  </w:t>
      </w:r>
    </w:p>
    <w:p w14:paraId="4BF847BD" w14:textId="1D88B535" w:rsidR="00101914" w:rsidRPr="00BD34E4" w:rsidRDefault="00101914" w:rsidP="00A55F09">
      <w:r w:rsidRPr="004B55A3">
        <w:rPr>
          <w:b/>
          <w:bCs/>
        </w:rPr>
        <w:t xml:space="preserve">Oracle </w:t>
      </w:r>
      <w:r w:rsidR="007A1887" w:rsidRPr="004B55A3">
        <w:rPr>
          <w:b/>
          <w:bCs/>
        </w:rPr>
        <w:t>Data Guard</w:t>
      </w:r>
      <w:r w:rsidR="001272BB" w:rsidRPr="004B55A3">
        <w:rPr>
          <w:b/>
          <w:bCs/>
        </w:rPr>
        <w:t xml:space="preserve"> With or Without Goldengate</w:t>
      </w:r>
      <w:r w:rsidR="00BD34E4">
        <w:rPr>
          <w:b/>
          <w:bCs/>
        </w:rPr>
        <w:t xml:space="preserve"> – </w:t>
      </w:r>
      <w:r w:rsidR="00BD34E4">
        <w:t xml:space="preserve">Oracle </w:t>
      </w:r>
      <w:hyperlink r:id="rId246" w:anchor=":~:text=Implement%20Oracle%20Data%20Guard%20on%20an%20Azure%20Linux,rights%20reserved.%20...%204%20Delete%20the%20virtual%20machine" w:history="1">
        <w:r w:rsidR="007A1887" w:rsidRPr="00992B72">
          <w:rPr>
            <w:rStyle w:val="Hyperlink"/>
          </w:rPr>
          <w:t>Data Guard</w:t>
        </w:r>
        <w:r w:rsidR="00BD34E4" w:rsidRPr="00992B72">
          <w:rPr>
            <w:rStyle w:val="Hyperlink"/>
          </w:rPr>
          <w:t>,</w:t>
        </w:r>
      </w:hyperlink>
      <w:r w:rsidR="00BD34E4">
        <w:t xml:space="preserve"> along with </w:t>
      </w:r>
      <w:r w:rsidR="00793BAD">
        <w:t>the standard</w:t>
      </w:r>
      <w:r w:rsidR="00BD34E4">
        <w:t xml:space="preserve"> disaster recovery solution for Oracle on Azure, is also a great way to migrate Oracle databases to Azure.  With a far sync solution ensuring the </w:t>
      </w:r>
      <w:r w:rsidR="00C00F0D">
        <w:t>changes to the standby running in Azure, a switchover to Azure, making the primary then running in the cloud can be a simple solution to a migration.  If a</w:t>
      </w:r>
      <w:r w:rsidR="00F559A7">
        <w:t xml:space="preserve"> delayed switchover is required, </w:t>
      </w:r>
      <w:hyperlink r:id="rId247" w:history="1">
        <w:r w:rsidR="00F559A7" w:rsidRPr="00310F26">
          <w:rPr>
            <w:rStyle w:val="Hyperlink"/>
          </w:rPr>
          <w:t>Goldengate</w:t>
        </w:r>
      </w:hyperlink>
      <w:r w:rsidR="00F559A7">
        <w:t xml:space="preserve"> can be used in conjunction with a </w:t>
      </w:r>
      <w:r w:rsidR="007A1887">
        <w:t>Data Guard</w:t>
      </w:r>
      <w:r w:rsidR="00F559A7">
        <w:t xml:space="preserve"> environment to simplify the synchronization of the on-premises and cloud environments over time.</w:t>
      </w:r>
    </w:p>
    <w:p w14:paraId="6C89A3FB" w14:textId="1A9DFCF3" w:rsidR="001272BB" w:rsidRPr="00256A93" w:rsidRDefault="00256A93" w:rsidP="00A55F09">
      <w:r>
        <w:rPr>
          <w:b/>
          <w:bCs/>
        </w:rPr>
        <w:t xml:space="preserve">Oracle </w:t>
      </w:r>
      <w:r w:rsidR="007A1887" w:rsidRPr="004B55A3">
        <w:rPr>
          <w:b/>
          <w:bCs/>
        </w:rPr>
        <w:t>Data Pump</w:t>
      </w:r>
      <w:r>
        <w:rPr>
          <w:b/>
          <w:bCs/>
        </w:rPr>
        <w:t xml:space="preserve"> </w:t>
      </w:r>
      <w:r w:rsidR="009762F3">
        <w:rPr>
          <w:b/>
          <w:bCs/>
        </w:rPr>
        <w:t>–</w:t>
      </w:r>
      <w:r>
        <w:t xml:space="preserve"> </w:t>
      </w:r>
      <w:r w:rsidR="009762F3">
        <w:t xml:space="preserve">Oracle’s </w:t>
      </w:r>
      <w:hyperlink r:id="rId248" w:history="1">
        <w:r w:rsidR="009762F3" w:rsidRPr="004B4EB4">
          <w:rPr>
            <w:rStyle w:val="Hyperlink"/>
          </w:rPr>
          <w:t>import and export tool is</w:t>
        </w:r>
      </w:hyperlink>
      <w:r w:rsidR="009762F3">
        <w:t xml:space="preserve"> a logical backup and recovery tool, but like RMAN, is extremely IO heavy and less performant.  All imports are done as inserts and without careful optimization of </w:t>
      </w:r>
      <w:r w:rsidR="007A1887">
        <w:t>Data Pump</w:t>
      </w:r>
      <w:r w:rsidR="009762F3">
        <w:t xml:space="preserve"> scripting</w:t>
      </w:r>
      <w:r w:rsidR="00BD34E4">
        <w:t>, along with keeping to smaller database workload usage, this tool can deter from meeting migration deadlines.</w:t>
      </w:r>
    </w:p>
    <w:p w14:paraId="568C6105" w14:textId="055173C6" w:rsidR="00101914" w:rsidRDefault="007023A3" w:rsidP="0043065B">
      <w:pPr>
        <w:tabs>
          <w:tab w:val="left" w:pos="1478"/>
        </w:tabs>
        <w:rPr>
          <w:b/>
          <w:bCs/>
        </w:rPr>
      </w:pPr>
      <w:r w:rsidRPr="004B55A3">
        <w:rPr>
          <w:b/>
          <w:bCs/>
        </w:rPr>
        <w:t>Hybrid Volume Snapshot Products</w:t>
      </w:r>
      <w:r w:rsidR="00A05F4D">
        <w:rPr>
          <w:b/>
          <w:bCs/>
        </w:rPr>
        <w:t xml:space="preserve"> - </w:t>
      </w:r>
      <w:r w:rsidR="0043065B" w:rsidRPr="004B55A3">
        <w:rPr>
          <w:b/>
          <w:bCs/>
        </w:rPr>
        <w:tab/>
      </w:r>
    </w:p>
    <w:p w14:paraId="761D6B71" w14:textId="64003BCC" w:rsidR="00030EEE" w:rsidRPr="00971169" w:rsidRDefault="00AE345C" w:rsidP="00030EEE">
      <w:pPr>
        <w:pStyle w:val="ListParagraph"/>
        <w:numPr>
          <w:ilvl w:val="0"/>
          <w:numId w:val="21"/>
        </w:numPr>
        <w:tabs>
          <w:tab w:val="left" w:pos="1478"/>
        </w:tabs>
      </w:pPr>
      <w:hyperlink r:id="rId249" w:history="1">
        <w:r w:rsidR="00030EEE" w:rsidRPr="00F25635">
          <w:rPr>
            <w:rStyle w:val="Hyperlink"/>
          </w:rPr>
          <w:t>NetApp CVO, (Cloud Volume Snapshot)</w:t>
        </w:r>
      </w:hyperlink>
    </w:p>
    <w:p w14:paraId="67C171BF" w14:textId="40683988" w:rsidR="00030EEE" w:rsidRPr="002954E1" w:rsidRDefault="002954E1" w:rsidP="00030EEE">
      <w:pPr>
        <w:pStyle w:val="ListParagraph"/>
        <w:numPr>
          <w:ilvl w:val="0"/>
          <w:numId w:val="21"/>
        </w:numPr>
        <w:tabs>
          <w:tab w:val="left" w:pos="1478"/>
        </w:tabs>
        <w:rPr>
          <w:rStyle w:val="Hyperlink"/>
        </w:rPr>
      </w:pPr>
      <w:r>
        <w:fldChar w:fldCharType="begin"/>
      </w:r>
      <w:r>
        <w:instrText xml:space="preserve"> HYPERLINK "https://documentation.commvault.com/11.26/essential/116942_oracle_database_application_migration_to_microsoft_azure_instance.html" \l ":~:text=When%20you%20initiate%20the%20migration%20operation%2C%20the%20Commvault,operation%20according%20to%20the%20options%20that%20you%20choose." </w:instrText>
      </w:r>
      <w:r>
        <w:fldChar w:fldCharType="separate"/>
      </w:r>
      <w:r w:rsidR="00881BBE" w:rsidRPr="002954E1">
        <w:rPr>
          <w:rStyle w:val="Hyperlink"/>
        </w:rPr>
        <w:t>Commvault</w:t>
      </w:r>
      <w:r>
        <w:rPr>
          <w:rStyle w:val="Hyperlink"/>
        </w:rPr>
        <w:t xml:space="preserve"> Backup and Migration Solutions for Oracle on Azure</w:t>
      </w:r>
    </w:p>
    <w:p w14:paraId="6E55C5D7" w14:textId="4B7388A6" w:rsidR="00881BBE" w:rsidRPr="00971169" w:rsidRDefault="002954E1" w:rsidP="00030EEE">
      <w:pPr>
        <w:pStyle w:val="ListParagraph"/>
        <w:numPr>
          <w:ilvl w:val="0"/>
          <w:numId w:val="21"/>
        </w:numPr>
        <w:tabs>
          <w:tab w:val="left" w:pos="1478"/>
        </w:tabs>
      </w:pPr>
      <w:r>
        <w:fldChar w:fldCharType="end"/>
      </w:r>
      <w:r w:rsidR="3EC42231" w:rsidRPr="346BCCB9">
        <w:rPr>
          <w:rStyle w:val="Hyperlink"/>
        </w:rPr>
        <w:t>Veeam</w:t>
      </w:r>
      <w:r w:rsidR="31AC9070">
        <w:t xml:space="preserve"> Backup Solutions in Azure</w:t>
      </w:r>
    </w:p>
    <w:p w14:paraId="72D94F16" w14:textId="50A4E84D" w:rsidR="00881BBE" w:rsidRPr="00971169" w:rsidRDefault="00AE345C" w:rsidP="00030EEE">
      <w:pPr>
        <w:pStyle w:val="ListParagraph"/>
        <w:numPr>
          <w:ilvl w:val="0"/>
          <w:numId w:val="21"/>
        </w:numPr>
        <w:tabs>
          <w:tab w:val="left" w:pos="1478"/>
        </w:tabs>
      </w:pPr>
      <w:hyperlink r:id="rId250" w:history="1">
        <w:r w:rsidR="00881BBE" w:rsidRPr="001571D8">
          <w:rPr>
            <w:rStyle w:val="Hyperlink"/>
          </w:rPr>
          <w:t>Rubrik</w:t>
        </w:r>
      </w:hyperlink>
    </w:p>
    <w:p w14:paraId="3A4ACA6A" w14:textId="4DE55389" w:rsidR="008E415C" w:rsidRPr="00461CB9" w:rsidRDefault="00A05F4D" w:rsidP="00461CB9">
      <w:pPr>
        <w:tabs>
          <w:tab w:val="left" w:pos="1478"/>
        </w:tabs>
        <w:rPr>
          <w:b/>
          <w:bCs/>
        </w:rPr>
      </w:pPr>
      <w:r>
        <w:rPr>
          <w:b/>
          <w:bCs/>
        </w:rPr>
        <w:t xml:space="preserve">Third-Party Synchronization Products </w:t>
      </w:r>
      <w:r w:rsidR="008E415C">
        <w:rPr>
          <w:b/>
          <w:bCs/>
        </w:rPr>
        <w:t>–</w:t>
      </w:r>
      <w:r>
        <w:rPr>
          <w:b/>
          <w:bCs/>
        </w:rPr>
        <w:t xml:space="preserve"> </w:t>
      </w:r>
    </w:p>
    <w:p w14:paraId="58C14661" w14:textId="224F311B" w:rsidR="008E415C" w:rsidRPr="00030EEE" w:rsidRDefault="00AE345C" w:rsidP="008E415C">
      <w:pPr>
        <w:pStyle w:val="ListParagraph"/>
        <w:numPr>
          <w:ilvl w:val="0"/>
          <w:numId w:val="20"/>
        </w:numPr>
        <w:tabs>
          <w:tab w:val="left" w:pos="1478"/>
        </w:tabs>
      </w:pPr>
      <w:hyperlink r:id="rId251" w:history="1">
        <w:r w:rsidR="00030EEE" w:rsidRPr="00BC7E8F">
          <w:rPr>
            <w:rStyle w:val="Hyperlink"/>
          </w:rPr>
          <w:t xml:space="preserve">Quest </w:t>
        </w:r>
        <w:r w:rsidR="00EA4B3F" w:rsidRPr="00BC7E8F">
          <w:rPr>
            <w:rStyle w:val="Hyperlink"/>
          </w:rPr>
          <w:t>Shareplex</w:t>
        </w:r>
      </w:hyperlink>
    </w:p>
    <w:p w14:paraId="374CF1DB" w14:textId="72F76A22" w:rsidR="00030EEE" w:rsidRDefault="00F96FFD" w:rsidP="008E415C">
      <w:pPr>
        <w:pStyle w:val="ListParagraph"/>
        <w:numPr>
          <w:ilvl w:val="0"/>
          <w:numId w:val="20"/>
        </w:numPr>
        <w:tabs>
          <w:tab w:val="left" w:pos="1478"/>
        </w:tabs>
      </w:pPr>
      <w:r>
        <w:t>Q</w:t>
      </w:r>
      <w:hyperlink r:id="rId252" w:history="1">
        <w:r w:rsidR="00030EEE" w:rsidRPr="0039143E">
          <w:rPr>
            <w:rStyle w:val="Hyperlink"/>
          </w:rPr>
          <w:t>li</w:t>
        </w:r>
        <w:r w:rsidRPr="0039143E">
          <w:rPr>
            <w:rStyle w:val="Hyperlink"/>
          </w:rPr>
          <w:t>k Replicate</w:t>
        </w:r>
      </w:hyperlink>
    </w:p>
    <w:p w14:paraId="4664FF67" w14:textId="7FD2F2FF" w:rsidR="002E23D6" w:rsidRDefault="00AE345C" w:rsidP="008E415C">
      <w:pPr>
        <w:pStyle w:val="ListParagraph"/>
        <w:numPr>
          <w:ilvl w:val="0"/>
          <w:numId w:val="20"/>
        </w:numPr>
        <w:tabs>
          <w:tab w:val="left" w:pos="1478"/>
        </w:tabs>
      </w:pPr>
      <w:hyperlink r:id="rId253" w:history="1">
        <w:r w:rsidR="002E23D6" w:rsidRPr="0074655B">
          <w:rPr>
            <w:rStyle w:val="Hyperlink"/>
          </w:rPr>
          <w:t>IBM InfoSphere CDC</w:t>
        </w:r>
      </w:hyperlink>
    </w:p>
    <w:p w14:paraId="21898A75" w14:textId="77777777" w:rsidR="00F96FFD" w:rsidRPr="00030EEE" w:rsidRDefault="00F96FFD" w:rsidP="00F96FFD">
      <w:pPr>
        <w:tabs>
          <w:tab w:val="left" w:pos="1478"/>
        </w:tabs>
      </w:pPr>
    </w:p>
    <w:p w14:paraId="63B6790E" w14:textId="3F12F54D" w:rsidR="00C80212" w:rsidRPr="004B55A3" w:rsidRDefault="00C80212" w:rsidP="0043065B">
      <w:pPr>
        <w:tabs>
          <w:tab w:val="left" w:pos="1478"/>
        </w:tabs>
      </w:pPr>
      <w:r w:rsidRPr="004B55A3">
        <w:rPr>
          <w:b/>
          <w:bCs/>
        </w:rPr>
        <w:t>Azure Load Balancers</w:t>
      </w:r>
      <w:r w:rsidR="004B55A3">
        <w:rPr>
          <w:b/>
          <w:bCs/>
        </w:rPr>
        <w:t xml:space="preserve"> – </w:t>
      </w:r>
      <w:r w:rsidR="004B55A3">
        <w:t xml:space="preserve">What do load balancers have to do with migration tools?  These resources can often help </w:t>
      </w:r>
      <w:r w:rsidR="00310B26">
        <w:t>balance</w:t>
      </w:r>
      <w:r w:rsidR="004B55A3">
        <w:t xml:space="preserve"> migration workloads and help them migrate more efficiently.  Priority can be given to appropriate workloads, letting migrations occur in the background and not overwhelm the resources on virtual environments.</w:t>
      </w:r>
    </w:p>
    <w:p w14:paraId="13199596" w14:textId="259EFEC2" w:rsidR="0043065B" w:rsidRDefault="0043065B" w:rsidP="0043065B">
      <w:pPr>
        <w:pStyle w:val="Heading2"/>
      </w:pPr>
      <w:bookmarkStart w:id="42" w:name="_Toc131085777"/>
      <w:r>
        <w:t>Important Architecture/Processes Related to Migration Success</w:t>
      </w:r>
      <w:bookmarkEnd w:id="42"/>
    </w:p>
    <w:p w14:paraId="1777FD05" w14:textId="37A3EFE1" w:rsidR="000F5CF1" w:rsidRDefault="000F5CF1" w:rsidP="00A55F09">
      <w:r w:rsidRPr="00D67C28">
        <w:rPr>
          <w:b/>
          <w:bCs/>
        </w:rPr>
        <w:t>Azure Express Route</w:t>
      </w:r>
      <w:r w:rsidR="007A1887" w:rsidRPr="00D67C28">
        <w:rPr>
          <w:b/>
          <w:bCs/>
        </w:rPr>
        <w:t>-</w:t>
      </w:r>
      <w:r w:rsidR="007A1887">
        <w:t xml:space="preserve"> Network</w:t>
      </w:r>
      <w:r w:rsidR="00701F13">
        <w:t xml:space="preserve"> </w:t>
      </w:r>
      <w:r w:rsidR="00152B5E">
        <w:t xml:space="preserve">bandwidth </w:t>
      </w:r>
      <w:r w:rsidR="00701F13">
        <w:t>between the user and the Azure cloud</w:t>
      </w:r>
      <w:r w:rsidR="00152B5E">
        <w:t xml:space="preserve"> may be essential to solid and consistent performance for users.  This will be especially true if the application tier or other aspects of the Oracle environment aren’t migrated with the database to the Azure cloud.  Although it is always recommended to migrate anything connected to the Oracle ecosystem to Azure with the database, </w:t>
      </w:r>
      <w:r w:rsidR="008C1903">
        <w:t>ExpressRoute will o</w:t>
      </w:r>
      <w:r w:rsidR="00474DD8">
        <w:t>ffer</w:t>
      </w:r>
      <w:r w:rsidR="008C1903">
        <w:t xml:space="preserve"> a more consistent, most stable, lower latency connection to Azure</w:t>
      </w:r>
      <w:r w:rsidR="00D67C28">
        <w:t>.</w:t>
      </w:r>
    </w:p>
    <w:p w14:paraId="05C6B83C" w14:textId="540B2172" w:rsidR="000F5CF1" w:rsidRDefault="000F5CF1" w:rsidP="00A55F09">
      <w:r w:rsidRPr="00D67C28">
        <w:rPr>
          <w:b/>
          <w:bCs/>
        </w:rPr>
        <w:t>Nightly Batch Loads from On-premises</w:t>
      </w:r>
      <w:r w:rsidR="00D67C28" w:rsidRPr="00D67C28">
        <w:rPr>
          <w:b/>
          <w:bCs/>
        </w:rPr>
        <w:t xml:space="preserve"> –</w:t>
      </w:r>
      <w:r w:rsidR="00D67C28">
        <w:t xml:space="preserve"> Along with benefiting from Express Route, review any batch loads to the migrating/migrated database for optimization opportunities.  </w:t>
      </w:r>
      <w:r w:rsidR="00F97EA9">
        <w:t>Only load what is necessary and recognize that nightly batch loads will be up against Oracle nightly stats collection, along with other maintenance work that is IO heavy in their consumption.</w:t>
      </w:r>
    </w:p>
    <w:p w14:paraId="2B9E049A" w14:textId="6CCF6FD0" w:rsidR="00D67C28" w:rsidRDefault="00D67C28" w:rsidP="00A55F09">
      <w:r w:rsidRPr="00D67C28">
        <w:rPr>
          <w:b/>
          <w:bCs/>
        </w:rPr>
        <w:t>Reporting</w:t>
      </w:r>
      <w:r w:rsidR="007A1887" w:rsidRPr="00D67C28">
        <w:rPr>
          <w:b/>
          <w:bCs/>
        </w:rPr>
        <w:t>-</w:t>
      </w:r>
      <w:r w:rsidR="007A1887">
        <w:t xml:space="preserve"> Review</w:t>
      </w:r>
      <w:r>
        <w:t xml:space="preserve"> reports that may perform “SELECT *” or other coding choices that pull more data than required.  Unlike batch loads up to the cloud, egress, (data from the cloud) can cause significant cloud cost increases.  Some customers have rewritten reporting to decrease consumption from 7TB to 20G with just a few simple, but valuable optimizations in their reporting queries.</w:t>
      </w:r>
    </w:p>
    <w:p w14:paraId="1CB4C1C2" w14:textId="43C7EC3C" w:rsidR="0043065B" w:rsidRDefault="0043065B" w:rsidP="00A55F09">
      <w:r w:rsidRPr="00FD3322">
        <w:rPr>
          <w:b/>
          <w:bCs/>
        </w:rPr>
        <w:t>Application Location</w:t>
      </w:r>
      <w:r w:rsidR="00FD3322" w:rsidRPr="00FD3322">
        <w:rPr>
          <w:b/>
          <w:bCs/>
        </w:rPr>
        <w:t>-</w:t>
      </w:r>
      <w:r w:rsidR="00FD3322">
        <w:t xml:space="preserve"> Always have the goal of keeping the application, </w:t>
      </w:r>
      <w:r w:rsidR="007A1887">
        <w:t>middleware,</w:t>
      </w:r>
      <w:r w:rsidR="00FD3322">
        <w:t xml:space="preserve"> and database tiers in the same availability zone for primary workloads and identify and address any latency issues between the tiers during the POC phase.</w:t>
      </w:r>
    </w:p>
    <w:p w14:paraId="0E64C71D" w14:textId="77777777" w:rsidR="000F5CF1" w:rsidRDefault="000F5CF1" w:rsidP="00A55F09"/>
    <w:p w14:paraId="3F1DAC42" w14:textId="1BAC1DAA" w:rsidR="00423FE4" w:rsidRDefault="00747A96" w:rsidP="00B9221E">
      <w:pPr>
        <w:pStyle w:val="Heading2"/>
      </w:pPr>
      <w:bookmarkStart w:id="43" w:name="_Toc131085778"/>
      <w:r>
        <w:t>Project for Success</w:t>
      </w:r>
      <w:bookmarkEnd w:id="43"/>
    </w:p>
    <w:p w14:paraId="15E81707" w14:textId="171D4BBF" w:rsidR="00747A96" w:rsidRDefault="00747A96" w:rsidP="00423FE4">
      <w:pPr>
        <w:pStyle w:val="ListParagraph"/>
        <w:ind w:left="0"/>
      </w:pPr>
      <w:r>
        <w:t xml:space="preserve">Now that you have the tips and tricks to assessing, </w:t>
      </w:r>
      <w:r w:rsidR="00B9221E">
        <w:t>sizing,</w:t>
      </w:r>
      <w:r>
        <w:t xml:space="preserve"> and </w:t>
      </w:r>
      <w:r w:rsidR="005D5DA7">
        <w:t>architecture</w:t>
      </w:r>
      <w:r>
        <w:t xml:space="preserve"> for Oracle on Azure, </w:t>
      </w:r>
      <w:r w:rsidR="00FD0ABE">
        <w:t>it’s important to build out a set of steps to identify everything that should encompass your project.</w:t>
      </w:r>
    </w:p>
    <w:p w14:paraId="1B79641C" w14:textId="617F872B" w:rsidR="00FD0ABE" w:rsidRDefault="00FD0ABE" w:rsidP="00FD0ABE">
      <w:pPr>
        <w:pStyle w:val="ListParagraph"/>
        <w:numPr>
          <w:ilvl w:val="0"/>
          <w:numId w:val="22"/>
        </w:numPr>
      </w:pPr>
      <w:r>
        <w:t>Identify the database that will be the first to migrate to Azure.</w:t>
      </w:r>
    </w:p>
    <w:p w14:paraId="0DE65804" w14:textId="2463BED0" w:rsidR="00FD0ABE" w:rsidRDefault="00FD0ABE" w:rsidP="00FD0ABE">
      <w:pPr>
        <w:pStyle w:val="ListParagraph"/>
        <w:numPr>
          <w:ilvl w:val="0"/>
          <w:numId w:val="22"/>
        </w:numPr>
      </w:pPr>
      <w:r>
        <w:t>Create both an architecture diagram of the on-premises system and an inventory of the systems involved.</w:t>
      </w:r>
    </w:p>
    <w:p w14:paraId="76CAE9FD" w14:textId="71D9BBF6" w:rsidR="00FD0ABE" w:rsidRDefault="00BD5BA7" w:rsidP="00FD0ABE">
      <w:pPr>
        <w:pStyle w:val="ListParagraph"/>
        <w:numPr>
          <w:ilvl w:val="0"/>
          <w:numId w:val="22"/>
        </w:numPr>
      </w:pPr>
      <w:r>
        <w:t>Review the following and add to the diagram and the inventory:</w:t>
      </w:r>
    </w:p>
    <w:p w14:paraId="07BDF512" w14:textId="03DB5E88" w:rsidR="00BD5BA7" w:rsidRDefault="00BD5BA7" w:rsidP="00BD5BA7">
      <w:pPr>
        <w:pStyle w:val="ListParagraph"/>
        <w:numPr>
          <w:ilvl w:val="1"/>
          <w:numId w:val="22"/>
        </w:numPr>
      </w:pPr>
      <w:r>
        <w:t>Schemas in the database, (</w:t>
      </w:r>
      <w:r w:rsidR="00071B1B">
        <w:t>Each IT group may not connect what they work with by the database name or even application name, so knowing the schema will also help.)</w:t>
      </w:r>
    </w:p>
    <w:p w14:paraId="7B3E33BF" w14:textId="76D81EB3" w:rsidR="00071B1B" w:rsidRDefault="00071B1B" w:rsidP="00BD5BA7">
      <w:pPr>
        <w:pStyle w:val="ListParagraph"/>
        <w:numPr>
          <w:ilvl w:val="1"/>
          <w:numId w:val="22"/>
        </w:numPr>
      </w:pPr>
      <w:r>
        <w:t>Make a list of all “modules” that are identified connecting into the database.  These are the applications and executables.  Again, these could go unnoticed by the teams if not inventoried.</w:t>
      </w:r>
    </w:p>
    <w:p w14:paraId="1FB81526" w14:textId="54A4CCF9" w:rsidR="00071B1B" w:rsidRDefault="00071B1B" w:rsidP="00BD5BA7">
      <w:pPr>
        <w:pStyle w:val="ListParagraph"/>
        <w:numPr>
          <w:ilvl w:val="1"/>
          <w:numId w:val="22"/>
        </w:numPr>
      </w:pPr>
      <w:r>
        <w:t xml:space="preserve">Make a list of maintenance jobs and backups. </w:t>
      </w:r>
    </w:p>
    <w:p w14:paraId="41517182" w14:textId="7C25EA2C" w:rsidR="00071B1B" w:rsidRDefault="00071B1B" w:rsidP="00BD5BA7">
      <w:pPr>
        <w:pStyle w:val="ListParagraph"/>
        <w:numPr>
          <w:ilvl w:val="1"/>
          <w:numId w:val="22"/>
        </w:numPr>
      </w:pPr>
      <w:r>
        <w:t xml:space="preserve">Add into the inventory the list of </w:t>
      </w:r>
      <w:r w:rsidR="004A5695">
        <w:t>nighttime</w:t>
      </w:r>
      <w:r>
        <w:t xml:space="preserve"> batch jobs or other data load processes.</w:t>
      </w:r>
    </w:p>
    <w:p w14:paraId="3DD155CB" w14:textId="1B32749B" w:rsidR="00071B1B" w:rsidRDefault="00071B1B" w:rsidP="00B9221E">
      <w:pPr>
        <w:pStyle w:val="ListParagraph"/>
        <w:numPr>
          <w:ilvl w:val="1"/>
          <w:numId w:val="22"/>
        </w:numPr>
      </w:pPr>
      <w:r>
        <w:t>Identify what are the Recovery Time Objective, (RTO) and Recovery Point Objective (RPO) required for the database and application.  This will often decide the type of storage solution for an Oracle on Azure IaaS environment.</w:t>
      </w:r>
    </w:p>
    <w:p w14:paraId="2E0BDAB6" w14:textId="697658FA" w:rsidR="00007E13" w:rsidRDefault="00007E13" w:rsidP="00007E13">
      <w:pPr>
        <w:pStyle w:val="ListParagraph"/>
        <w:numPr>
          <w:ilvl w:val="0"/>
          <w:numId w:val="22"/>
        </w:numPr>
      </w:pPr>
      <w:r>
        <w:t>Collect baseline information from Oracle using Automatic Workload Repositories for busy times in the database to get a clear picture of execution times for the most common SQL and processes, as well as what an average workload looks like.</w:t>
      </w:r>
    </w:p>
    <w:p w14:paraId="221376BC" w14:textId="60BF99C5" w:rsidR="00BD1567" w:rsidRDefault="00BD1567" w:rsidP="00B9221E">
      <w:pPr>
        <w:pStyle w:val="Heading2"/>
      </w:pPr>
      <w:bookmarkStart w:id="44" w:name="_Toc131085779"/>
      <w:r>
        <w:t xml:space="preserve">Building </w:t>
      </w:r>
      <w:r w:rsidR="00310B26">
        <w:t>Proof</w:t>
      </w:r>
      <w:r>
        <w:t xml:space="preserve"> of Concept</w:t>
      </w:r>
      <w:bookmarkEnd w:id="44"/>
    </w:p>
    <w:p w14:paraId="622064FA" w14:textId="0DDB0600" w:rsidR="0036675D" w:rsidRDefault="0036675D" w:rsidP="00423FE4">
      <w:pPr>
        <w:pStyle w:val="ListParagraph"/>
        <w:ind w:left="0"/>
      </w:pPr>
      <w:r>
        <w:t>The Proof of Concept (POC) s</w:t>
      </w:r>
      <w:r w:rsidR="004A5695">
        <w:t>hould be designed to verify that the team can run their environment in the cloud and that the team is able to accomplish these migrations with the resources they have on staff.</w:t>
      </w:r>
      <w:r>
        <w:t xml:space="preserve">  </w:t>
      </w:r>
      <w:r w:rsidR="007103B8">
        <w:t>Technical challenges aren’t the most common hurdle, but more often it’s often lacking knowledge of cloud services or limited time to accomplish the POC</w:t>
      </w:r>
      <w:r w:rsidR="00311525">
        <w:t>.  Setting yourself up for success and getting the most out of a POC involves:</w:t>
      </w:r>
    </w:p>
    <w:p w14:paraId="2C0FFACD" w14:textId="55720647" w:rsidR="00311525" w:rsidRDefault="00311525" w:rsidP="00311525">
      <w:pPr>
        <w:pStyle w:val="ListParagraph"/>
        <w:numPr>
          <w:ilvl w:val="0"/>
          <w:numId w:val="23"/>
        </w:numPr>
      </w:pPr>
      <w:r>
        <w:t xml:space="preserve">Create a list of </w:t>
      </w:r>
      <w:r w:rsidR="00310B26">
        <w:t>top ten</w:t>
      </w:r>
      <w:r>
        <w:t xml:space="preserve"> items that must be tested</w:t>
      </w:r>
      <w:r w:rsidR="00EB246D">
        <w:t xml:space="preserve"> and will prove the POC’s success.</w:t>
      </w:r>
    </w:p>
    <w:p w14:paraId="51C45A1F" w14:textId="406387F7" w:rsidR="00EB246D" w:rsidRDefault="00EB246D" w:rsidP="00311525">
      <w:pPr>
        <w:pStyle w:val="ListParagraph"/>
        <w:numPr>
          <w:ilvl w:val="0"/>
          <w:numId w:val="23"/>
        </w:numPr>
      </w:pPr>
      <w:r>
        <w:t>Test a REAL workload.  Artificial workloads are mostly a waste of time outside of a simple benchmark test using a recommended tool.</w:t>
      </w:r>
    </w:p>
    <w:p w14:paraId="3682F11A" w14:textId="0DF5CD1B" w:rsidR="00311525" w:rsidRDefault="00311525" w:rsidP="00311525">
      <w:pPr>
        <w:pStyle w:val="ListParagraph"/>
        <w:numPr>
          <w:ilvl w:val="0"/>
          <w:numId w:val="23"/>
        </w:numPr>
      </w:pPr>
      <w:r>
        <w:t>Choos</w:t>
      </w:r>
      <w:r w:rsidR="00EB246D">
        <w:t>e</w:t>
      </w:r>
      <w:r>
        <w:t xml:space="preserve"> a mid-range databas</w:t>
      </w:r>
      <w:r w:rsidR="003B7F39">
        <w:t>e</w:t>
      </w:r>
      <w:r w:rsidR="004A5695">
        <w:t xml:space="preserve"> for the POC</w:t>
      </w:r>
      <w:r w:rsidR="003B7F39">
        <w:t>, not the largest database to be migrated which has too many complexities and requires too much time and resources to succeed</w:t>
      </w:r>
      <w:r w:rsidR="004A5695">
        <w:t>.</w:t>
      </w:r>
    </w:p>
    <w:p w14:paraId="34E3B4E9" w14:textId="1568F00D" w:rsidR="00311525" w:rsidRDefault="00311525" w:rsidP="007103B8">
      <w:pPr>
        <w:pStyle w:val="ListParagraph"/>
        <w:numPr>
          <w:ilvl w:val="0"/>
          <w:numId w:val="23"/>
        </w:numPr>
      </w:pPr>
      <w:r>
        <w:t>Minimal complex and fewer application connections but tests a combination of features that are on a top-ten list created by the team.</w:t>
      </w:r>
    </w:p>
    <w:p w14:paraId="341B2119" w14:textId="40DA4DCA" w:rsidR="00BD1567" w:rsidRDefault="00747A96" w:rsidP="00B9221E">
      <w:pPr>
        <w:pStyle w:val="Heading2"/>
      </w:pPr>
      <w:bookmarkStart w:id="45" w:name="_Toc131085780"/>
      <w:r>
        <w:t>Switchover Best Practices</w:t>
      </w:r>
      <w:bookmarkEnd w:id="45"/>
    </w:p>
    <w:p w14:paraId="7822EBB8" w14:textId="498B4AB3" w:rsidR="007103B8" w:rsidRDefault="007103B8" w:rsidP="00423FE4">
      <w:pPr>
        <w:pStyle w:val="ListParagraph"/>
        <w:ind w:left="0"/>
      </w:pPr>
      <w:r>
        <w:t xml:space="preserve">Once the POC is completed, recognizing the importance of a successful switchover to the public cloud must be a priority.  </w:t>
      </w:r>
      <w:r w:rsidR="006440BA">
        <w:t xml:space="preserve">First and foremost, understanding how critical the application and database are, along with expected downtime for the switchover to the cloud environment will dictate much of how the migration will be architected.  While the application tier can be migrated to an Azure VM easily, in comparison, the database often has too many significant block changes to be </w:t>
      </w:r>
      <w:r w:rsidR="003D63F7">
        <w:t xml:space="preserve">performed with any Azure service or migration tool.  The recommended tools in the </w:t>
      </w:r>
      <w:r w:rsidR="00A3596B">
        <w:t xml:space="preserve">Migration section, everything from having a recovered database in Azure that is being synchronized by Goldengate until the switchover, to those that will use a Data Guard secondary until the switchover is quite common.  </w:t>
      </w:r>
    </w:p>
    <w:p w14:paraId="26B42599" w14:textId="29BB821D" w:rsidR="00A3596B" w:rsidRDefault="00A3596B" w:rsidP="00423FE4">
      <w:pPr>
        <w:pStyle w:val="ListParagraph"/>
        <w:ind w:left="0"/>
      </w:pPr>
      <w:r>
        <w:t>Requirements for switchover are:</w:t>
      </w:r>
    </w:p>
    <w:p w14:paraId="2B16DD4C" w14:textId="4D946A5C" w:rsidR="00A3596B" w:rsidRDefault="00A3596B" w:rsidP="00A3596B">
      <w:pPr>
        <w:pStyle w:val="ListParagraph"/>
        <w:numPr>
          <w:ilvl w:val="0"/>
          <w:numId w:val="24"/>
        </w:numPr>
      </w:pPr>
      <w:r>
        <w:t xml:space="preserve"> Downtime requirements- a database with 24X7 uptime will not be able to use an outage window for cloud migration downtimes and require a failover in the way of Oracle Data Guard, data replication from on-premises in the form of a change data capture</w:t>
      </w:r>
      <w:r w:rsidR="00CD7AE3">
        <w:t xml:space="preserve"> to the Azure cloud or similar.</w:t>
      </w:r>
    </w:p>
    <w:p w14:paraId="21A7A51B" w14:textId="14100298" w:rsidR="00CD7AE3" w:rsidRDefault="1F72A98D" w:rsidP="00A3596B">
      <w:pPr>
        <w:pStyle w:val="ListParagraph"/>
        <w:numPr>
          <w:ilvl w:val="0"/>
          <w:numId w:val="24"/>
        </w:numPr>
      </w:pPr>
      <w:r>
        <w:t xml:space="preserve">If </w:t>
      </w:r>
      <w:r w:rsidR="7AEF618D">
        <w:t>nighttime</w:t>
      </w:r>
      <w:r>
        <w:t xml:space="preserve"> data loads are how data is done daily, directing to both the on-premises and the Azure cloud environment could be an option, keeping them synchronized, but each environment is unique and should be identified for opportunities to use what is currently available to make the most of migration success.</w:t>
      </w:r>
    </w:p>
    <w:p w14:paraId="4C37F691" w14:textId="07EC7A05" w:rsidR="00205FDE" w:rsidRDefault="00205FDE" w:rsidP="00A3596B">
      <w:pPr>
        <w:pStyle w:val="ListParagraph"/>
        <w:numPr>
          <w:ilvl w:val="0"/>
          <w:numId w:val="24"/>
        </w:numPr>
      </w:pPr>
      <w:r>
        <w:t>Use a change control management tool and consider checking in data changes, not just code changes into the system.  The database is often the last to be included in change management.</w:t>
      </w:r>
    </w:p>
    <w:p w14:paraId="327C0479" w14:textId="082D565E" w:rsidR="003241F2" w:rsidRDefault="00310B26" w:rsidP="00140B2E">
      <w:pPr>
        <w:pStyle w:val="Heading1"/>
      </w:pPr>
      <w:bookmarkStart w:id="46" w:name="_Toc131085781"/>
      <w:r>
        <w:t>Creating</w:t>
      </w:r>
      <w:r w:rsidR="003241F2">
        <w:t xml:space="preserve"> Framework for Success</w:t>
      </w:r>
      <w:bookmarkEnd w:id="46"/>
    </w:p>
    <w:p w14:paraId="1FFCF855" w14:textId="50A6619D" w:rsidR="003241F2" w:rsidRDefault="003241F2" w:rsidP="003241F2">
      <w:r>
        <w:t xml:space="preserve">With the use of a Red Hat, (RHEL) or </w:t>
      </w:r>
      <w:hyperlink r:id="rId254" w:history="1">
        <w:r w:rsidRPr="001A43DB">
          <w:rPr>
            <w:rStyle w:val="Hyperlink"/>
          </w:rPr>
          <w:t>Oracle Linux image</w:t>
        </w:r>
      </w:hyperlink>
      <w:r>
        <w:t xml:space="preserve"> from the Azure marketplace for the release version that meets the customer’s needs, </w:t>
      </w:r>
      <w:r w:rsidR="00C536D9">
        <w:t xml:space="preserve">the Oracle software installation(s) can be built out to an image to be placed in </w:t>
      </w:r>
      <w:hyperlink r:id="rId255" w:history="1">
        <w:r w:rsidR="00C536D9" w:rsidRPr="00D2077A">
          <w:rPr>
            <w:rStyle w:val="Hyperlink"/>
          </w:rPr>
          <w:t>an Image Gallery</w:t>
        </w:r>
      </w:hyperlink>
      <w:r w:rsidR="00C536D9">
        <w:t xml:space="preserve"> to be used over and over, eliminating deployment variations and manual work.</w:t>
      </w:r>
    </w:p>
    <w:p w14:paraId="6B3EC320" w14:textId="57C9F26A" w:rsidR="001C2F19" w:rsidRDefault="001C2F19" w:rsidP="003241F2">
      <w:r>
        <w:t xml:space="preserve">This image can then be used as part of the </w:t>
      </w:r>
      <w:hyperlink r:id="rId256" w:history="1">
        <w:r w:rsidRPr="001C2F19">
          <w:rPr>
            <w:rStyle w:val="Hyperlink"/>
          </w:rPr>
          <w:t>Azure Resource Manager</w:t>
        </w:r>
      </w:hyperlink>
      <w:r>
        <w:t xml:space="preserve"> template and be deployed as part of the application framework, simplifying deployment for multiple copies and updates.</w:t>
      </w:r>
    </w:p>
    <w:p w14:paraId="18E740B1" w14:textId="27F89BB5" w:rsidR="00140B2E" w:rsidRDefault="005F1D10" w:rsidP="005F1D10">
      <w:pPr>
        <w:pStyle w:val="Heading1"/>
      </w:pPr>
      <w:bookmarkStart w:id="47" w:name="_Toc131085782"/>
      <w:r>
        <w:t>Architect for RPO/RTO</w:t>
      </w:r>
      <w:bookmarkEnd w:id="47"/>
    </w:p>
    <w:p w14:paraId="791782B3" w14:textId="6FB4673E" w:rsidR="005F1D10" w:rsidRDefault="005F1D10" w:rsidP="003241F2">
      <w:r>
        <w:t xml:space="preserve">As Oracle on Azure is Infrastructure as a Service, these offers </w:t>
      </w:r>
      <w:r w:rsidR="009112BD">
        <w:t>you</w:t>
      </w:r>
      <w:r>
        <w:t xml:space="preserve"> tremendous flexibility to meet </w:t>
      </w:r>
      <w:r w:rsidR="009112BD">
        <w:t xml:space="preserve">business </w:t>
      </w:r>
      <w:r w:rsidR="00DA1CDD">
        <w:t xml:space="preserve">SLAs based on the RPO/RTO which is already in place and not what is set by </w:t>
      </w:r>
      <w:r w:rsidR="00ED387D">
        <w:t xml:space="preserve">just the cloud </w:t>
      </w:r>
      <w:r w:rsidR="009112BD">
        <w:t xml:space="preserve">Azure.  </w:t>
      </w:r>
      <w:r w:rsidR="001B2CAB">
        <w:t xml:space="preserve">Designing a tiered approach by the most </w:t>
      </w:r>
      <w:r w:rsidR="00AE74CF">
        <w:t>critical business</w:t>
      </w:r>
      <w:r w:rsidR="001B2CAB">
        <w:t xml:space="preserve"> systems and designing each tier based on </w:t>
      </w:r>
      <w:r w:rsidR="00AE74CF">
        <w:t xml:space="preserve">a set of requirements is </w:t>
      </w:r>
      <w:r w:rsidR="00F74265">
        <w:t>a commonly</w:t>
      </w:r>
      <w:r w:rsidR="00AE74CF">
        <w:t xml:space="preserve"> recommended practice.</w:t>
      </w:r>
    </w:p>
    <w:p w14:paraId="7EED7250" w14:textId="7297D097" w:rsidR="00F74265" w:rsidRDefault="00F74265" w:rsidP="003241F2">
      <w:r>
        <w:t xml:space="preserve">An example of a Tier 0 architecture </w:t>
      </w:r>
      <w:r w:rsidR="00244236">
        <w:t>diagram would be like the following:</w:t>
      </w:r>
    </w:p>
    <w:p w14:paraId="0EE4E92F" w14:textId="6B41BF49" w:rsidR="00AE74CF" w:rsidRDefault="00161511" w:rsidP="003241F2">
      <w:r>
        <w:rPr>
          <w:noProof/>
        </w:rPr>
        <w:drawing>
          <wp:inline distT="0" distB="0" distL="0" distR="0" wp14:anchorId="545431EE" wp14:editId="26949CAC">
            <wp:extent cx="5943600" cy="3343275"/>
            <wp:effectExtent l="0" t="0" r="0" b="9525"/>
            <wp:docPr id="1762735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5089" name=""/>
                    <pic:cNvPicPr/>
                  </pic:nvPicPr>
                  <pic:blipFill>
                    <a:blip r:embed="rId257">
                      <a:extLst>
                        <a:ext uri="{96DAC541-7B7A-43D3-8B79-37D633B846F1}">
                          <asvg:svgBlip xmlns:asvg="http://schemas.microsoft.com/office/drawing/2016/SVG/main" r:embed="rId258"/>
                        </a:ext>
                      </a:extLst>
                    </a:blip>
                    <a:stretch>
                      <a:fillRect/>
                    </a:stretch>
                  </pic:blipFill>
                  <pic:spPr>
                    <a:xfrm>
                      <a:off x="0" y="0"/>
                      <a:ext cx="5943600" cy="3343275"/>
                    </a:xfrm>
                    <a:prstGeom prst="rect">
                      <a:avLst/>
                    </a:prstGeom>
                  </pic:spPr>
                </pic:pic>
              </a:graphicData>
            </a:graphic>
          </wp:inline>
        </w:drawing>
      </w:r>
    </w:p>
    <w:p w14:paraId="142A240B" w14:textId="214BFDCE" w:rsidR="00891E6A" w:rsidRDefault="00891E6A" w:rsidP="003241F2">
      <w:r>
        <w:t>Highly redundant, multi-zone</w:t>
      </w:r>
      <w:r w:rsidR="00F74265">
        <w:t>/multi-regional deployment in Azure for Oracle</w:t>
      </w:r>
      <w:r w:rsidR="00244236">
        <w:t xml:space="preserve">, has three web, </w:t>
      </w:r>
      <w:proofErr w:type="gramStart"/>
      <w:r w:rsidR="00244236">
        <w:t>application</w:t>
      </w:r>
      <w:proofErr w:type="gramEnd"/>
      <w:r w:rsidR="00244236">
        <w:t xml:space="preserve"> and database tiers</w:t>
      </w:r>
      <w:r w:rsidR="00CB3F2D">
        <w:t xml:space="preserve">.  The application </w:t>
      </w:r>
      <w:proofErr w:type="gramStart"/>
      <w:r w:rsidR="00CB3F2D">
        <w:t>is able to</w:t>
      </w:r>
      <w:proofErr w:type="gramEnd"/>
      <w:r w:rsidR="00CB3F2D">
        <w:t xml:space="preserve"> transparently connect via an Oracle Observer and database failover is transparent to the application due to this configuration.  Backups are </w:t>
      </w:r>
      <w:r w:rsidR="002907AA">
        <w:t xml:space="preserve">volume snapshots and copied to the second region to ensure a loss of the first region </w:t>
      </w:r>
      <w:r w:rsidR="00C71C91">
        <w:t>won’t result in loss of the backup data.</w:t>
      </w:r>
    </w:p>
    <w:p w14:paraId="4A6D6D64" w14:textId="404403BB" w:rsidR="00F74265" w:rsidRDefault="00161511" w:rsidP="003241F2">
      <w:r>
        <w:t>For Tier 1 architecture, a single region is used with multiple Availability Zones</w:t>
      </w:r>
      <w:r w:rsidR="00CD7D42">
        <w:t xml:space="preserve">, which translate to data centers, so full redundancy exists without overlap between environments. </w:t>
      </w:r>
    </w:p>
    <w:p w14:paraId="71F76465" w14:textId="4B005317" w:rsidR="00CD7D42" w:rsidRDefault="00E3741D" w:rsidP="003241F2">
      <w:r>
        <w:rPr>
          <w:noProof/>
        </w:rPr>
        <w:drawing>
          <wp:inline distT="0" distB="0" distL="0" distR="0" wp14:anchorId="668080AE" wp14:editId="4B28581E">
            <wp:extent cx="5943600" cy="3343275"/>
            <wp:effectExtent l="0" t="0" r="0" b="9525"/>
            <wp:docPr id="13298288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8861" name=""/>
                    <pic:cNvPicPr/>
                  </pic:nvPicPr>
                  <pic:blipFill>
                    <a:blip r:embed="rId259">
                      <a:extLst>
                        <a:ext uri="{96DAC541-7B7A-43D3-8B79-37D633B846F1}">
                          <asvg:svgBlip xmlns:asvg="http://schemas.microsoft.com/office/drawing/2016/SVG/main" r:embed="rId260"/>
                        </a:ext>
                      </a:extLst>
                    </a:blip>
                    <a:stretch>
                      <a:fillRect/>
                    </a:stretch>
                  </pic:blipFill>
                  <pic:spPr>
                    <a:xfrm>
                      <a:off x="0" y="0"/>
                      <a:ext cx="5943600" cy="3343275"/>
                    </a:xfrm>
                    <a:prstGeom prst="rect">
                      <a:avLst/>
                    </a:prstGeom>
                  </pic:spPr>
                </pic:pic>
              </a:graphicData>
            </a:graphic>
          </wp:inline>
        </w:drawing>
      </w:r>
    </w:p>
    <w:p w14:paraId="7A0DF318" w14:textId="6136FEBF" w:rsidR="00E3741D" w:rsidRDefault="0078633E" w:rsidP="003241F2">
      <w:r>
        <w:t xml:space="preserve">Backups are shipped to the secondary Availability Zone, while the primary database resides in Availability Zone 1 and the standby resides in Availability Zone 3.  </w:t>
      </w:r>
    </w:p>
    <w:p w14:paraId="20768CB0" w14:textId="78C4CFB9" w:rsidR="004772EA" w:rsidRDefault="00C03A92" w:rsidP="003241F2">
      <w:r>
        <w:t>Non-Critical workloads or Tier 2</w:t>
      </w:r>
      <w:r w:rsidR="00244E1E">
        <w:t xml:space="preserve"> may only requite a location to backup and recover the database to, so that a </w:t>
      </w:r>
      <w:r w:rsidR="003D4D1B">
        <w:t>1–8-hour</w:t>
      </w:r>
      <w:r w:rsidR="00244E1E">
        <w:t xml:space="preserve"> recovery time is acceptable.  </w:t>
      </w:r>
      <w:r w:rsidR="00836C3A">
        <w:t>One hour might require a volume snapshot recovery, where for 8 hours, an Oracle RMAN database recovery may be more than enough for smaller databases.</w:t>
      </w:r>
    </w:p>
    <w:p w14:paraId="43DEFE3E" w14:textId="3772FCC8" w:rsidR="00244E1E" w:rsidRDefault="00244E1E" w:rsidP="003241F2">
      <w:r>
        <w:rPr>
          <w:noProof/>
        </w:rPr>
        <w:drawing>
          <wp:inline distT="0" distB="0" distL="0" distR="0" wp14:anchorId="5158689C" wp14:editId="3036B80F">
            <wp:extent cx="5943600" cy="3343275"/>
            <wp:effectExtent l="0" t="0" r="0" b="9525"/>
            <wp:docPr id="11384619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1984" name=""/>
                    <pic:cNvPicPr/>
                  </pic:nvPicPr>
                  <pic:blipFill>
                    <a:blip r:embed="rId261">
                      <a:extLst>
                        <a:ext uri="{96DAC541-7B7A-43D3-8B79-37D633B846F1}">
                          <asvg:svgBlip xmlns:asvg="http://schemas.microsoft.com/office/drawing/2016/SVG/main" r:embed="rId262"/>
                        </a:ext>
                      </a:extLst>
                    </a:blip>
                    <a:stretch>
                      <a:fillRect/>
                    </a:stretch>
                  </pic:blipFill>
                  <pic:spPr>
                    <a:xfrm>
                      <a:off x="0" y="0"/>
                      <a:ext cx="5943600" cy="3343275"/>
                    </a:xfrm>
                    <a:prstGeom prst="rect">
                      <a:avLst/>
                    </a:prstGeom>
                  </pic:spPr>
                </pic:pic>
              </a:graphicData>
            </a:graphic>
          </wp:inline>
        </w:drawing>
      </w:r>
    </w:p>
    <w:p w14:paraId="505564A5" w14:textId="197235BB" w:rsidR="006217A6" w:rsidRDefault="006217A6" w:rsidP="003241F2">
      <w:r>
        <w:t xml:space="preserve">For Non-production environments, less is required, </w:t>
      </w:r>
      <w:r w:rsidR="00D93F3B">
        <w:t>even backups may not be required, as code is being checked in and the database is simply a masked copy from production.</w:t>
      </w:r>
    </w:p>
    <w:p w14:paraId="5C4CB2C1" w14:textId="0336076A" w:rsidR="00D93F3B" w:rsidRDefault="00880D24" w:rsidP="00880D24">
      <w:pPr>
        <w:pStyle w:val="Heading1"/>
      </w:pPr>
      <w:bookmarkStart w:id="48" w:name="_Toc131085783"/>
      <w:r>
        <w:t>Tessell and PaaS for IaaS</w:t>
      </w:r>
      <w:bookmarkEnd w:id="48"/>
    </w:p>
    <w:p w14:paraId="5601016F" w14:textId="27E94984" w:rsidR="00880D24" w:rsidRDefault="00880D24" w:rsidP="003241F2">
      <w:r>
        <w:t xml:space="preserve">Many customers </w:t>
      </w:r>
      <w:r w:rsidR="00645651">
        <w:t xml:space="preserve">have Oracle databases that they would like to run in a </w:t>
      </w:r>
      <w:r w:rsidR="00ED0CA0">
        <w:t>DBaaS</w:t>
      </w:r>
      <w:r w:rsidR="00645651">
        <w:t xml:space="preserve"> solution, but Oracle often does not lend itself to running on </w:t>
      </w:r>
      <w:r w:rsidR="00ED0CA0">
        <w:t xml:space="preserve">anything other than IaaS </w:t>
      </w:r>
      <w:r w:rsidR="00645651">
        <w:t xml:space="preserve">easily.  This is true for many of our competitors, but we have a </w:t>
      </w:r>
      <w:r w:rsidR="00982D1F">
        <w:t xml:space="preserve">solution from Tessell that is quite extraordinary.  </w:t>
      </w:r>
    </w:p>
    <w:p w14:paraId="6B9552DC" w14:textId="16C71F3A" w:rsidR="00982D1F" w:rsidRDefault="00982D1F" w:rsidP="003241F2">
      <w:r>
        <w:t xml:space="preserve">Tessell is a partner solution that refers to itself as RDS+++.  The </w:t>
      </w:r>
      <w:r w:rsidR="006033D9">
        <w:t>product is available in the Azure marketplace and contains on the PaaS features that are absolutely needed to run Oracle well in Azure:</w:t>
      </w:r>
    </w:p>
    <w:p w14:paraId="2435D4D1" w14:textId="2192B8D6" w:rsidR="006033D9" w:rsidRDefault="006033D9" w:rsidP="006033D9">
      <w:pPr>
        <w:pStyle w:val="ListParagraph"/>
        <w:numPr>
          <w:ilvl w:val="0"/>
          <w:numId w:val="30"/>
        </w:numPr>
      </w:pPr>
      <w:r>
        <w:t xml:space="preserve"> Robust </w:t>
      </w:r>
      <w:r w:rsidR="00AC28A1">
        <w:t>D, E and L-series VMs to cover different workload requirements.</w:t>
      </w:r>
    </w:p>
    <w:p w14:paraId="1AD14345" w14:textId="2BA810F3" w:rsidR="00AC28A1" w:rsidRDefault="00AC28A1" w:rsidP="006033D9">
      <w:pPr>
        <w:pStyle w:val="ListParagraph"/>
        <w:numPr>
          <w:ilvl w:val="0"/>
          <w:numId w:val="30"/>
        </w:numPr>
      </w:pPr>
      <w:r>
        <w:t xml:space="preserve"> Redundancy </w:t>
      </w:r>
      <w:r w:rsidR="003D4D1B">
        <w:t>was built</w:t>
      </w:r>
      <w:r>
        <w:t xml:space="preserve"> into their platform to </w:t>
      </w:r>
      <w:r w:rsidR="00310EA6">
        <w:t>ensure high availability and to safely run workloads, even on the L-series VMs.</w:t>
      </w:r>
    </w:p>
    <w:p w14:paraId="20549975" w14:textId="05136727" w:rsidR="00310EA6" w:rsidRDefault="00656CA5" w:rsidP="006033D9">
      <w:pPr>
        <w:pStyle w:val="ListParagraph"/>
        <w:numPr>
          <w:ilvl w:val="0"/>
          <w:numId w:val="30"/>
        </w:numPr>
      </w:pPr>
      <w:r>
        <w:t xml:space="preserve"> Automatic Patching of the OS and database tier.</w:t>
      </w:r>
    </w:p>
    <w:p w14:paraId="5BE7514C" w14:textId="3EEEF30F" w:rsidR="00656CA5" w:rsidRDefault="00656CA5" w:rsidP="006033D9">
      <w:pPr>
        <w:pStyle w:val="ListParagraph"/>
        <w:numPr>
          <w:ilvl w:val="0"/>
          <w:numId w:val="30"/>
        </w:numPr>
      </w:pPr>
      <w:r>
        <w:t xml:space="preserve"> Snapshot and clones, along with the ability to convert snapshots to RMAN backups.</w:t>
      </w:r>
    </w:p>
    <w:p w14:paraId="4C8D3138" w14:textId="07F46A2A" w:rsidR="00656CA5" w:rsidRDefault="00656CA5" w:rsidP="006033D9">
      <w:pPr>
        <w:pStyle w:val="ListParagraph"/>
        <w:numPr>
          <w:ilvl w:val="0"/>
          <w:numId w:val="30"/>
        </w:numPr>
      </w:pPr>
      <w:r>
        <w:t xml:space="preserve"> </w:t>
      </w:r>
      <w:r w:rsidR="00A820BE">
        <w:t xml:space="preserve">Ability to deploy </w:t>
      </w:r>
      <w:r w:rsidR="002E30BA">
        <w:t>HA with Oracle DataGuard in Azure</w:t>
      </w:r>
      <w:r w:rsidR="001E15BB">
        <w:t>, even multi-regional deployment.</w:t>
      </w:r>
    </w:p>
    <w:p w14:paraId="2BF7327E" w14:textId="2411BA72" w:rsidR="00DC45FE" w:rsidRDefault="007E18E4" w:rsidP="001E15BB">
      <w:pPr>
        <w:pStyle w:val="ListParagraph"/>
        <w:numPr>
          <w:ilvl w:val="0"/>
          <w:numId w:val="30"/>
        </w:numPr>
      </w:pPr>
      <w:r>
        <w:t>Ability to timeslip recovery with a slider</w:t>
      </w:r>
      <w:r w:rsidR="00DC45FE">
        <w:t xml:space="preserve"> for ease of use.</w:t>
      </w:r>
    </w:p>
    <w:p w14:paraId="3DB36B96" w14:textId="7139DBAA" w:rsidR="00A820BE" w:rsidRDefault="00A820BE" w:rsidP="00A820BE">
      <w:r w:rsidRPr="00A820BE">
        <w:rPr>
          <w:noProof/>
        </w:rPr>
        <w:drawing>
          <wp:inline distT="0" distB="0" distL="0" distR="0" wp14:anchorId="53ACF268" wp14:editId="2CDC5E1E">
            <wp:extent cx="5448340" cy="3238524"/>
            <wp:effectExtent l="0" t="0" r="0" b="0"/>
            <wp:docPr id="20075032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3249" name="Picture 1" descr="Graphical user interface, text, application&#10;&#10;Description automatically generated"/>
                    <pic:cNvPicPr/>
                  </pic:nvPicPr>
                  <pic:blipFill>
                    <a:blip r:embed="rId263"/>
                    <a:stretch>
                      <a:fillRect/>
                    </a:stretch>
                  </pic:blipFill>
                  <pic:spPr>
                    <a:xfrm>
                      <a:off x="0" y="0"/>
                      <a:ext cx="5448340" cy="3238524"/>
                    </a:xfrm>
                    <a:prstGeom prst="rect">
                      <a:avLst/>
                    </a:prstGeom>
                  </pic:spPr>
                </pic:pic>
              </a:graphicData>
            </a:graphic>
          </wp:inline>
        </w:drawing>
      </w:r>
    </w:p>
    <w:p w14:paraId="107A5CA8" w14:textId="58BA60D8" w:rsidR="001E15BB" w:rsidRDefault="001E15BB" w:rsidP="00A820BE">
      <w:r>
        <w:t xml:space="preserve">Tessell has a </w:t>
      </w:r>
      <w:r w:rsidR="00CF792B">
        <w:t>user-friendly</w:t>
      </w:r>
      <w:r>
        <w:t xml:space="preserve"> interface, </w:t>
      </w:r>
      <w:r w:rsidR="00FD4FE8">
        <w:t xml:space="preserve">can be incorporated with your favorite monitoring tools, including Oracle Enterprise Manager, Perf </w:t>
      </w:r>
      <w:proofErr w:type="gramStart"/>
      <w:r w:rsidR="00FD4FE8">
        <w:t>Insights</w:t>
      </w:r>
      <w:proofErr w:type="gramEnd"/>
      <w:r w:rsidR="00FD4FE8">
        <w:t xml:space="preserve"> and others.</w:t>
      </w:r>
    </w:p>
    <w:p w14:paraId="22606711" w14:textId="77777777" w:rsidR="00CF792B" w:rsidRDefault="00CF792B" w:rsidP="00A820BE"/>
    <w:p w14:paraId="370A6BBA" w14:textId="0DCB393F" w:rsidR="00CF792B" w:rsidRDefault="00CF792B" w:rsidP="00A820BE">
      <w:r w:rsidRPr="00CF792B">
        <w:rPr>
          <w:noProof/>
        </w:rPr>
        <w:drawing>
          <wp:inline distT="0" distB="0" distL="0" distR="0" wp14:anchorId="485FE068" wp14:editId="4838434F">
            <wp:extent cx="5943600" cy="3611880"/>
            <wp:effectExtent l="0" t="0" r="0" b="7620"/>
            <wp:docPr id="188142631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6311" name="Picture 1" descr="Graphical user interface&#10;&#10;Description automatically generated"/>
                    <pic:cNvPicPr/>
                  </pic:nvPicPr>
                  <pic:blipFill>
                    <a:blip r:embed="rId264"/>
                    <a:stretch>
                      <a:fillRect/>
                    </a:stretch>
                  </pic:blipFill>
                  <pic:spPr>
                    <a:xfrm>
                      <a:off x="0" y="0"/>
                      <a:ext cx="5943600" cy="3611880"/>
                    </a:xfrm>
                    <a:prstGeom prst="rect">
                      <a:avLst/>
                    </a:prstGeom>
                  </pic:spPr>
                </pic:pic>
              </a:graphicData>
            </a:graphic>
          </wp:inline>
        </w:drawing>
      </w:r>
    </w:p>
    <w:p w14:paraId="0B72D3DF" w14:textId="7A99263A" w:rsidR="001E2E29" w:rsidRDefault="001E2E29" w:rsidP="00A820BE">
      <w:r>
        <w:t>For development and the database lifecycle, they can easily clone and mask data for secure copies to be used without concerns about data breaches in non-production or other copies:</w:t>
      </w:r>
    </w:p>
    <w:p w14:paraId="53D11D1D" w14:textId="40ABC1D1" w:rsidR="001E2E29" w:rsidRDefault="001E2E29" w:rsidP="00A820BE">
      <w:r w:rsidRPr="001E2E29">
        <w:rPr>
          <w:noProof/>
        </w:rPr>
        <w:drawing>
          <wp:inline distT="0" distB="0" distL="0" distR="0" wp14:anchorId="18374F10" wp14:editId="6702BF64">
            <wp:extent cx="6015038" cy="3966352"/>
            <wp:effectExtent l="0" t="0" r="5080" b="0"/>
            <wp:docPr id="5995711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117" name="Picture 1" descr="Graphical user interface, website&#10;&#10;Description automatically generated"/>
                    <pic:cNvPicPr/>
                  </pic:nvPicPr>
                  <pic:blipFill>
                    <a:blip r:embed="rId265"/>
                    <a:stretch>
                      <a:fillRect/>
                    </a:stretch>
                  </pic:blipFill>
                  <pic:spPr>
                    <a:xfrm>
                      <a:off x="0" y="0"/>
                      <a:ext cx="6017005" cy="3967649"/>
                    </a:xfrm>
                    <a:prstGeom prst="rect">
                      <a:avLst/>
                    </a:prstGeom>
                  </pic:spPr>
                </pic:pic>
              </a:graphicData>
            </a:graphic>
          </wp:inline>
        </w:drawing>
      </w:r>
    </w:p>
    <w:p w14:paraId="00F0A359" w14:textId="3C57EE6C" w:rsidR="001E2E29" w:rsidRDefault="00567817" w:rsidP="00A820BE">
      <w:r>
        <w:t>If you love the freedom of Oracle on IaaS, but need a DBaaS solution to ease the management, Tessell is available in Azure, as well.</w:t>
      </w:r>
    </w:p>
    <w:p w14:paraId="699BF43F" w14:textId="13390247" w:rsidR="00747A96" w:rsidRDefault="00747A96" w:rsidP="00B9221E">
      <w:pPr>
        <w:pStyle w:val="Heading2"/>
      </w:pPr>
      <w:bookmarkStart w:id="49" w:name="_Toc131085784"/>
      <w:r>
        <w:t>Production Optimizing</w:t>
      </w:r>
      <w:bookmarkEnd w:id="49"/>
    </w:p>
    <w:p w14:paraId="50908323" w14:textId="6818F9FB" w:rsidR="004D68B8" w:rsidRDefault="00D4529E" w:rsidP="00205FDE">
      <w:r>
        <w:t xml:space="preserve">Once </w:t>
      </w:r>
      <w:r w:rsidR="005D5DA7">
        <w:t>the switchover</w:t>
      </w:r>
      <w:r>
        <w:t xml:space="preserve"> is complete, it’s easy to begin to obsess over performance.  Not just as a DBA or infrastructure specialist, but even users may feel that performance seems different and suddenly everyone is a performance expert!  This section is to help distinguish where you should focus, when and how.</w:t>
      </w:r>
    </w:p>
    <w:p w14:paraId="74699415" w14:textId="529423EF" w:rsidR="00D4529E" w:rsidRDefault="0088287F" w:rsidP="005B576C">
      <w:pPr>
        <w:pStyle w:val="Heading2"/>
      </w:pPr>
      <w:bookmarkStart w:id="50" w:name="_Toc131085785"/>
      <w:r>
        <w:t>Inspecting Oracle on Azure Performance</w:t>
      </w:r>
      <w:bookmarkEnd w:id="50"/>
    </w:p>
    <w:p w14:paraId="37273E45" w14:textId="7783C9E6" w:rsidR="0013083F" w:rsidRDefault="0013083F" w:rsidP="00205FDE">
      <w:r>
        <w:t xml:space="preserve">Every Database Administrator has heard this statement, “Nothing’s Changed.”  When there is a migration to the cloud, it could be the same database recovered or cloned to the Azure cloud, but the performance could change drastically due to </w:t>
      </w:r>
      <w:r w:rsidR="009905BB">
        <w:t>several</w:t>
      </w:r>
      <w:r>
        <w:t xml:space="preserve"> things in the existing database:</w:t>
      </w:r>
    </w:p>
    <w:p w14:paraId="6F10B090" w14:textId="0AF66BD5" w:rsidR="0013083F" w:rsidRDefault="0013083F" w:rsidP="0013083F">
      <w:pPr>
        <w:pStyle w:val="ListParagraph"/>
        <w:numPr>
          <w:ilvl w:val="0"/>
          <w:numId w:val="25"/>
        </w:numPr>
      </w:pPr>
      <w:r>
        <w:t>Oracle optimizer settings.</w:t>
      </w:r>
    </w:p>
    <w:p w14:paraId="7EA81EFD" w14:textId="6357BEC2" w:rsidR="0013083F" w:rsidRDefault="0013083F" w:rsidP="0013083F">
      <w:pPr>
        <w:pStyle w:val="ListParagraph"/>
        <w:numPr>
          <w:ilvl w:val="0"/>
          <w:numId w:val="25"/>
        </w:numPr>
      </w:pPr>
      <w:r>
        <w:t>Oracle statistics and management plan settings</w:t>
      </w:r>
    </w:p>
    <w:p w14:paraId="3C7FF3D9" w14:textId="4553F532" w:rsidR="0013083F" w:rsidRDefault="009905BB" w:rsidP="0013083F">
      <w:pPr>
        <w:pStyle w:val="ListParagraph"/>
        <w:numPr>
          <w:ilvl w:val="0"/>
          <w:numId w:val="25"/>
        </w:numPr>
      </w:pPr>
      <w:r>
        <w:t>Parameter settings</w:t>
      </w:r>
    </w:p>
    <w:p w14:paraId="2DD9FB31" w14:textId="5456F8D1" w:rsidR="009905BB" w:rsidRDefault="009905BB" w:rsidP="0013083F">
      <w:pPr>
        <w:pStyle w:val="ListParagraph"/>
        <w:numPr>
          <w:ilvl w:val="0"/>
          <w:numId w:val="25"/>
        </w:numPr>
      </w:pPr>
      <w:r>
        <w:t>Oracle bug on the cloned database which didn’t exist on the original.</w:t>
      </w:r>
    </w:p>
    <w:p w14:paraId="014E4178" w14:textId="273651C6" w:rsidR="009905BB" w:rsidRDefault="009905BB" w:rsidP="009905BB">
      <w:r>
        <w:t xml:space="preserve">The above </w:t>
      </w:r>
      <w:r w:rsidR="005B576C">
        <w:t>is</w:t>
      </w:r>
      <w:r>
        <w:t xml:space="preserve"> just to name a few, but we should never assume it</w:t>
      </w:r>
      <w:r w:rsidR="001C4C14">
        <w:t xml:space="preserve"> i</w:t>
      </w:r>
      <w:r>
        <w:t xml:space="preserve">s </w:t>
      </w:r>
      <w:r w:rsidR="00B118D3">
        <w:t>the same</w:t>
      </w:r>
      <w:r>
        <w:t xml:space="preserve"> and for an Oracle database in IaaS, no matter where it is running, we must always investigate the database AND THE infrastructure.</w:t>
      </w:r>
    </w:p>
    <w:p w14:paraId="7927E27E" w14:textId="1DA977D5" w:rsidR="005B576C" w:rsidRDefault="005B576C" w:rsidP="009905BB">
      <w:r>
        <w:t>If a difference in performance is experienced once a database is migrated to Azure IaaS from on-premises, the following should be identified:</w:t>
      </w:r>
    </w:p>
    <w:p w14:paraId="4A55F181" w14:textId="2F940C80" w:rsidR="005B576C" w:rsidRDefault="005B576C" w:rsidP="005B576C">
      <w:pPr>
        <w:pStyle w:val="ListParagraph"/>
        <w:numPr>
          <w:ilvl w:val="0"/>
          <w:numId w:val="26"/>
        </w:numPr>
      </w:pPr>
      <w:r>
        <w:t>Inventory the VM SKU, not just how many vCPU or how much memory, but the EXACT SKU the database is running on.</w:t>
      </w:r>
      <w:r w:rsidR="00023D2C">
        <w:t xml:space="preserve">  </w:t>
      </w:r>
    </w:p>
    <w:p w14:paraId="53342D35" w14:textId="63CDA638" w:rsidR="00023D2C" w:rsidRDefault="00023D2C" w:rsidP="00023D2C">
      <w:pPr>
        <w:pStyle w:val="ListParagraph"/>
        <w:numPr>
          <w:ilvl w:val="1"/>
          <w:numId w:val="26"/>
        </w:numPr>
      </w:pPr>
      <w:r>
        <w:t xml:space="preserve">If the VM is not on a #ds VM that allows for </w:t>
      </w:r>
      <w:r w:rsidR="001727CB">
        <w:t>a premium SSD for OS Disk and temp storage local to the VM for the swap file, be aware of the performance implications and that steps #2 and #3 will recommend this.</w:t>
      </w:r>
    </w:p>
    <w:p w14:paraId="0CD639E8" w14:textId="60D3D3EE" w:rsidR="005B576C" w:rsidRDefault="00023D2C" w:rsidP="005B576C">
      <w:pPr>
        <w:pStyle w:val="ListParagraph"/>
        <w:numPr>
          <w:ilvl w:val="0"/>
          <w:numId w:val="26"/>
        </w:numPr>
      </w:pPr>
      <w:r w:rsidRPr="00023D2C">
        <w:t xml:space="preserve">Verify OS disk is on </w:t>
      </w:r>
      <w:r>
        <w:t>premium SSD storage- P6-P10 disk.</w:t>
      </w:r>
    </w:p>
    <w:p w14:paraId="5896C6C6" w14:textId="57227AF4" w:rsidR="00023D2C" w:rsidRDefault="00023D2C" w:rsidP="005B576C">
      <w:pPr>
        <w:pStyle w:val="ListParagraph"/>
        <w:numPr>
          <w:ilvl w:val="0"/>
          <w:numId w:val="26"/>
        </w:numPr>
      </w:pPr>
      <w:r>
        <w:t xml:space="preserve">Verify the Linux swapfile is on the local ephemeral storage on the VM.  </w:t>
      </w:r>
    </w:p>
    <w:p w14:paraId="1C4E120D" w14:textId="52713438" w:rsidR="001502E5" w:rsidRDefault="001502E5" w:rsidP="005B576C">
      <w:pPr>
        <w:pStyle w:val="ListParagraph"/>
        <w:numPr>
          <w:ilvl w:val="0"/>
          <w:numId w:val="26"/>
        </w:numPr>
      </w:pPr>
      <w:r>
        <w:t>Inventory each of the attached storage- the type of storage, the size and if there is any caching turned on for each disk.  Verify what datafiles/logfiles are stored on each disk.</w:t>
      </w:r>
    </w:p>
    <w:p w14:paraId="15D8FD87" w14:textId="77777777" w:rsidR="00116FDB" w:rsidRPr="00023D2C" w:rsidRDefault="00116FDB" w:rsidP="00116FDB"/>
    <w:p w14:paraId="684E44BB" w14:textId="315F8F4F" w:rsidR="001A43DB" w:rsidRDefault="00D46010" w:rsidP="00205FDE">
      <w:r>
        <w:t xml:space="preserve">Once the Infrastructure is verified to have all recommended practices for best performance, then </w:t>
      </w:r>
      <w:r w:rsidR="006E1261">
        <w:t>it’s</w:t>
      </w:r>
      <w:r>
        <w:t xml:space="preserve"> important to inspect the database workload for optimization opportunities.  The Automatic Workload Repository and other Oracle tuning products will help.  </w:t>
      </w:r>
    </w:p>
    <w:p w14:paraId="4B8757FD" w14:textId="787165E7" w:rsidR="00D46010" w:rsidRDefault="00D46010" w:rsidP="00205FDE">
      <w:r>
        <w:t>Recommendations of where to focus with Oracle optimization:</w:t>
      </w:r>
    </w:p>
    <w:p w14:paraId="3014EDE4" w14:textId="7BA12F05" w:rsidR="00D46010" w:rsidRDefault="00D46010" w:rsidP="00D46010">
      <w:pPr>
        <w:pStyle w:val="ListParagraph"/>
        <w:numPr>
          <w:ilvl w:val="0"/>
          <w:numId w:val="27"/>
        </w:numPr>
      </w:pPr>
      <w:r>
        <w:t xml:space="preserve"> Inspect the AWR “Top SQL by Elapsed Time” from the previous on-premises vs. the current Azure for similar workloads.  </w:t>
      </w:r>
    </w:p>
    <w:p w14:paraId="1A71684A" w14:textId="0CDCDCC4" w:rsidR="009D4FE9" w:rsidRDefault="009D4FE9" w:rsidP="009D4FE9">
      <w:pPr>
        <w:pStyle w:val="ListParagraph"/>
        <w:numPr>
          <w:ilvl w:val="1"/>
          <w:numId w:val="27"/>
        </w:numPr>
      </w:pPr>
      <w:r>
        <w:t>Look for outlier SQL that has degraded.</w:t>
      </w:r>
    </w:p>
    <w:p w14:paraId="0426C86E" w14:textId="4C4ED494" w:rsidR="009D4FE9" w:rsidRDefault="009D4FE9" w:rsidP="009D4FE9">
      <w:pPr>
        <w:pStyle w:val="ListParagraph"/>
        <w:numPr>
          <w:ilvl w:val="1"/>
          <w:numId w:val="27"/>
        </w:numPr>
      </w:pPr>
      <w:r>
        <w:t xml:space="preserve">Compare per single execution time in each report for </w:t>
      </w:r>
      <w:r w:rsidR="003D4D1B">
        <w:t>the same</w:t>
      </w:r>
      <w:r>
        <w:t xml:space="preserve"> SQL for </w:t>
      </w:r>
      <w:r w:rsidR="00A10888">
        <w:t>degradation.</w:t>
      </w:r>
    </w:p>
    <w:p w14:paraId="2FF01377" w14:textId="4CF67C15" w:rsidR="009D4FE9" w:rsidRDefault="00330097" w:rsidP="009D4FE9">
      <w:pPr>
        <w:pStyle w:val="ListParagraph"/>
        <w:numPr>
          <w:ilvl w:val="1"/>
          <w:numId w:val="27"/>
        </w:numPr>
      </w:pPr>
      <w:r>
        <w:t xml:space="preserve">Inspect top foreground and background performance for performance </w:t>
      </w:r>
      <w:r w:rsidR="00A10888">
        <w:t>degradation.</w:t>
      </w:r>
    </w:p>
    <w:p w14:paraId="2EABE5F5" w14:textId="1D3CDCEF" w:rsidR="00330097" w:rsidRDefault="00330097" w:rsidP="009D4FE9">
      <w:pPr>
        <w:pStyle w:val="ListParagraph"/>
        <w:numPr>
          <w:ilvl w:val="1"/>
          <w:numId w:val="27"/>
        </w:numPr>
      </w:pPr>
      <w:r>
        <w:t>High IO maintenance and backup jobs can put an Oracle workload into throttling.  Verify that too many non-user workloads are consuming too much IO at a given time.</w:t>
      </w:r>
    </w:p>
    <w:p w14:paraId="397909A2" w14:textId="65F398E7" w:rsidR="00330097" w:rsidRDefault="00330097" w:rsidP="009D4FE9">
      <w:pPr>
        <w:pStyle w:val="ListParagraph"/>
        <w:numPr>
          <w:ilvl w:val="1"/>
          <w:numId w:val="27"/>
        </w:numPr>
      </w:pPr>
      <w:r>
        <w:t xml:space="preserve">If an upgrade was performed as part of a migration, ensure that increases in resource usage and verify no carryover of outdated parameters may have </w:t>
      </w:r>
      <w:r w:rsidR="00407EFC">
        <w:t>affected</w:t>
      </w:r>
      <w:r>
        <w:t xml:space="preserve"> performance.</w:t>
      </w:r>
    </w:p>
    <w:p w14:paraId="6CF11913" w14:textId="507C3A4F" w:rsidR="00B813D8" w:rsidRDefault="00162051" w:rsidP="00205FDE">
      <w:r>
        <w:t xml:space="preserve">The Cloud Architecture and Engineering Team’s Oracle Specialists commonly recommend running Oracle in Azure </w:t>
      </w:r>
      <w:r w:rsidR="00407EFC">
        <w:t xml:space="preserve">around 2-6 months with stability before performing a cost optimization exercise.  This involves investigating and testing lower resource usage for infrastructure to save </w:t>
      </w:r>
      <w:r w:rsidR="003D4D1B">
        <w:t>costs</w:t>
      </w:r>
      <w:r w:rsidR="00407EFC">
        <w:t xml:space="preserve"> on </w:t>
      </w:r>
      <w:r w:rsidR="00A10888">
        <w:t>cloud</w:t>
      </w:r>
      <w:r w:rsidR="00407EFC">
        <w:t xml:space="preserve">.  This should always be performed on a test system and should be done using the AWR report in conjunction with infrastructure information for the system.  The same list as above for </w:t>
      </w:r>
      <w:r w:rsidR="003D7BE9" w:rsidRPr="003D7BE9">
        <w:rPr>
          <w:b/>
          <w:bCs/>
          <w:i/>
          <w:iCs/>
        </w:rPr>
        <w:t xml:space="preserve">“Inspecting Performance for Oracle on </w:t>
      </w:r>
      <w:r w:rsidR="00F71BB2" w:rsidRPr="003D7BE9">
        <w:rPr>
          <w:b/>
          <w:bCs/>
          <w:i/>
          <w:iCs/>
        </w:rPr>
        <w:t>Azure</w:t>
      </w:r>
      <w:r w:rsidR="00F71BB2" w:rsidRPr="00F71BB2">
        <w:t>” should</w:t>
      </w:r>
      <w:r w:rsidR="003D7BE9" w:rsidRPr="003D7BE9">
        <w:t xml:space="preserve"> be</w:t>
      </w:r>
      <w:r w:rsidR="003D7BE9">
        <w:t xml:space="preserve"> </w:t>
      </w:r>
      <w:r w:rsidR="00CC640F">
        <w:t>used but</w:t>
      </w:r>
      <w:r w:rsidR="003D7BE9">
        <w:t xml:space="preserve"> identifying where performance </w:t>
      </w:r>
      <w:r w:rsidR="00F71BB2">
        <w:t>is more than satisfactory</w:t>
      </w:r>
      <w:r w:rsidR="00B813D8">
        <w:t>, using Oracle Cloud Control, (aka Enterprise Manager)</w:t>
      </w:r>
      <w:r w:rsidR="00F71BB2">
        <w:t xml:space="preserve"> and</w:t>
      </w:r>
      <w:r w:rsidR="003D7BE9">
        <w:t xml:space="preserve"> if Azure Monitor demonstrates that there </w:t>
      </w:r>
      <w:r w:rsidR="00CC640F">
        <w:t>is</w:t>
      </w:r>
      <w:r w:rsidR="003D7BE9">
        <w:t xml:space="preserve"> low percentage use of resource</w:t>
      </w:r>
      <w:r w:rsidR="00707C36">
        <w:t xml:space="preserve">s.  </w:t>
      </w:r>
    </w:p>
    <w:p w14:paraId="794059C3" w14:textId="5330FFC4" w:rsidR="00B813D8" w:rsidRDefault="00B813D8" w:rsidP="00205FDE">
      <w:r>
        <w:rPr>
          <w:noProof/>
        </w:rPr>
        <w:drawing>
          <wp:inline distT="0" distB="0" distL="0" distR="0" wp14:anchorId="288B4EFC" wp14:editId="37F6E3A9">
            <wp:extent cx="5943600" cy="3267710"/>
            <wp:effectExtent l="0" t="0" r="0" b="8890"/>
            <wp:docPr id="37" name="Picture 3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36A85A34" w14:textId="6A950971" w:rsidR="001931A6" w:rsidRDefault="001931A6" w:rsidP="00205FDE">
      <w:r>
        <w:rPr>
          <w:noProof/>
        </w:rPr>
        <w:drawing>
          <wp:inline distT="0" distB="0" distL="0" distR="0" wp14:anchorId="3D698D47" wp14:editId="6218549C">
            <wp:extent cx="5943600" cy="2582545"/>
            <wp:effectExtent l="0" t="0" r="0" b="8255"/>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0275F190" w14:textId="77777777" w:rsidR="001931A6" w:rsidRDefault="001931A6" w:rsidP="00205FDE"/>
    <w:p w14:paraId="44109B69" w14:textId="77777777" w:rsidR="001B2CEB" w:rsidRDefault="001B2CEB" w:rsidP="00205FDE"/>
    <w:p w14:paraId="426EA40E" w14:textId="26A39753" w:rsidR="00205FDE" w:rsidRDefault="00707C36" w:rsidP="00205FDE">
      <w:r>
        <w:t>Once verified, then</w:t>
      </w:r>
      <w:r w:rsidR="003D7BE9">
        <w:t xml:space="preserve"> consider a lower service tier to achieve </w:t>
      </w:r>
      <w:r>
        <w:t>satisfactory</w:t>
      </w:r>
      <w:r w:rsidR="003D7BE9">
        <w:t xml:space="preserve"> performance</w:t>
      </w:r>
      <w:r w:rsidR="00CC640F">
        <w:t>, while</w:t>
      </w:r>
      <w:r w:rsidR="003D7BE9">
        <w:t xml:space="preserve"> at a better price.  </w:t>
      </w:r>
      <w:r w:rsidR="00CC640F">
        <w:t>Recommended practice is that this is an exercise that should be performed over an extended period and to only make one change at a time, using all tools discussed to monitor any degradation in performance.</w:t>
      </w:r>
    </w:p>
    <w:p w14:paraId="31C2FC33" w14:textId="77777777" w:rsidR="00CC640F" w:rsidRPr="00205FDE" w:rsidRDefault="00CC640F" w:rsidP="00205FDE"/>
    <w:sectPr w:rsidR="00CC640F" w:rsidRPr="00205FDE">
      <w:headerReference w:type="default" r:id="rId268"/>
      <w:footerReference w:type="default" r:id="rId26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Kellyn Gorman" w:date="2022-04-07T08:11:00Z" w:initials="KG">
    <w:p w14:paraId="23FE64E3" w14:textId="77777777" w:rsidR="00120F8E" w:rsidRDefault="00120F8E" w:rsidP="006903A7">
      <w:pPr>
        <w:pStyle w:val="CommentText"/>
      </w:pPr>
      <w:r>
        <w:rPr>
          <w:rStyle w:val="CommentReference"/>
        </w:rPr>
        <w:annotationRef/>
      </w:r>
      <w:r>
        <w:t>Added new image with updated info on Flashgrid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FE64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F91B35" w16cex:dateUtc="2022-04-07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FE64E3" w16cid:durableId="25F91B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D37C0" w14:textId="77777777" w:rsidR="002873A7" w:rsidRDefault="002873A7" w:rsidP="00FE2FD1">
      <w:pPr>
        <w:spacing w:after="0" w:line="240" w:lineRule="auto"/>
      </w:pPr>
      <w:r>
        <w:separator/>
      </w:r>
    </w:p>
  </w:endnote>
  <w:endnote w:type="continuationSeparator" w:id="0">
    <w:p w14:paraId="0B8E9F8F" w14:textId="77777777" w:rsidR="002873A7" w:rsidRDefault="002873A7" w:rsidP="00FE2FD1">
      <w:pPr>
        <w:spacing w:after="0" w:line="240" w:lineRule="auto"/>
      </w:pPr>
      <w:r>
        <w:continuationSeparator/>
      </w:r>
    </w:p>
  </w:endnote>
  <w:endnote w:type="continuationNotice" w:id="1">
    <w:p w14:paraId="094DBE2D" w14:textId="77777777" w:rsidR="002873A7" w:rsidRDefault="002873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515593"/>
      <w:docPartObj>
        <w:docPartGallery w:val="Page Numbers (Bottom of Page)"/>
        <w:docPartUnique/>
      </w:docPartObj>
    </w:sdtPr>
    <w:sdtEndPr>
      <w:rPr>
        <w:noProof/>
      </w:rPr>
    </w:sdtEndPr>
    <w:sdtContent>
      <w:p w14:paraId="56F47B39" w14:textId="29548A18" w:rsidR="00532AF1" w:rsidRDefault="00532A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37F263" w14:textId="097E3333" w:rsidR="00FE2FD1" w:rsidRDefault="00E15517">
    <w:pPr>
      <w:pStyle w:val="Footer"/>
    </w:pPr>
    <w:r w:rsidRPr="00E15517">
      <w:t>©Microsoft Corporation</w:t>
    </w:r>
    <w:r w:rsidRPr="00E15517">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BED00" w14:textId="77777777" w:rsidR="002873A7" w:rsidRDefault="002873A7" w:rsidP="00FE2FD1">
      <w:pPr>
        <w:spacing w:after="0" w:line="240" w:lineRule="auto"/>
      </w:pPr>
      <w:r>
        <w:separator/>
      </w:r>
    </w:p>
  </w:footnote>
  <w:footnote w:type="continuationSeparator" w:id="0">
    <w:p w14:paraId="71A29FBF" w14:textId="77777777" w:rsidR="002873A7" w:rsidRDefault="002873A7" w:rsidP="00FE2FD1">
      <w:pPr>
        <w:spacing w:after="0" w:line="240" w:lineRule="auto"/>
      </w:pPr>
      <w:r>
        <w:continuationSeparator/>
      </w:r>
    </w:p>
  </w:footnote>
  <w:footnote w:type="continuationNotice" w:id="1">
    <w:p w14:paraId="0D1F6CF0" w14:textId="77777777" w:rsidR="002873A7" w:rsidRDefault="002873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1A2D63D" w14:paraId="16918952" w14:textId="77777777" w:rsidTr="61A2D63D">
      <w:tc>
        <w:tcPr>
          <w:tcW w:w="3120" w:type="dxa"/>
        </w:tcPr>
        <w:p w14:paraId="07CBFA2C" w14:textId="2B092A75" w:rsidR="61A2D63D" w:rsidRDefault="61A2D63D" w:rsidP="61A2D63D">
          <w:pPr>
            <w:pStyle w:val="Header"/>
            <w:ind w:left="-115"/>
          </w:pPr>
        </w:p>
      </w:tc>
      <w:tc>
        <w:tcPr>
          <w:tcW w:w="3120" w:type="dxa"/>
        </w:tcPr>
        <w:p w14:paraId="28E76388" w14:textId="229FF895" w:rsidR="61A2D63D" w:rsidRDefault="61A2D63D" w:rsidP="61A2D63D">
          <w:pPr>
            <w:pStyle w:val="Header"/>
            <w:jc w:val="center"/>
          </w:pPr>
        </w:p>
      </w:tc>
      <w:tc>
        <w:tcPr>
          <w:tcW w:w="3120" w:type="dxa"/>
        </w:tcPr>
        <w:p w14:paraId="758B2D74" w14:textId="57CDF799" w:rsidR="61A2D63D" w:rsidRDefault="61A2D63D" w:rsidP="61A2D63D">
          <w:pPr>
            <w:pStyle w:val="Header"/>
            <w:ind w:right="-115"/>
            <w:jc w:val="right"/>
          </w:pPr>
        </w:p>
      </w:tc>
    </w:tr>
  </w:tbl>
  <w:p w14:paraId="75C8CAA2" w14:textId="32C88868" w:rsidR="004354A5" w:rsidRDefault="004354A5">
    <w:pPr>
      <w:pStyle w:val="Header"/>
    </w:pPr>
  </w:p>
</w:hdr>
</file>

<file path=word/intelligence2.xml><?xml version="1.0" encoding="utf-8"?>
<int2:intelligence xmlns:int2="http://schemas.microsoft.com/office/intelligence/2020/intelligence" xmlns:oel="http://schemas.microsoft.com/office/2019/extlst">
  <int2:observations>
    <int2:textHash int2:hashCode="+yYg4u1+Uw/LHq" int2:id="IgRhUtvn">
      <int2:state int2:value="Rejected" int2:type="LegacyProofing"/>
    </int2:textHash>
    <int2:textHash int2:hashCode="omPHBGhs/AlKev" int2:id="TeecdOj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97D"/>
    <w:multiLevelType w:val="hybridMultilevel"/>
    <w:tmpl w:val="3274E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3A43"/>
    <w:multiLevelType w:val="hybridMultilevel"/>
    <w:tmpl w:val="54969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4F2C"/>
    <w:multiLevelType w:val="hybridMultilevel"/>
    <w:tmpl w:val="1E40D5E4"/>
    <w:lvl w:ilvl="0" w:tplc="4594B066">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B450082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04823F0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218410F2">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5266742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17A0A3E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2FAADD96">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5E8CBD84">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E02C9C5A">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3" w15:restartNumberingAfterBreak="0">
    <w:nsid w:val="0C8464E4"/>
    <w:multiLevelType w:val="hybridMultilevel"/>
    <w:tmpl w:val="848C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0EA7"/>
    <w:multiLevelType w:val="hybridMultilevel"/>
    <w:tmpl w:val="6A747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36312"/>
    <w:multiLevelType w:val="hybridMultilevel"/>
    <w:tmpl w:val="EBC46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9228F"/>
    <w:multiLevelType w:val="hybridMultilevel"/>
    <w:tmpl w:val="F388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36276"/>
    <w:multiLevelType w:val="hybridMultilevel"/>
    <w:tmpl w:val="A9C0B2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49548E"/>
    <w:multiLevelType w:val="hybridMultilevel"/>
    <w:tmpl w:val="CD4A4C36"/>
    <w:lvl w:ilvl="0" w:tplc="5F9A2C0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2948CB"/>
    <w:multiLevelType w:val="hybridMultilevel"/>
    <w:tmpl w:val="5122F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52603"/>
    <w:multiLevelType w:val="hybridMultilevel"/>
    <w:tmpl w:val="A4C232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B60AE"/>
    <w:multiLevelType w:val="hybridMultilevel"/>
    <w:tmpl w:val="6D140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0533"/>
    <w:multiLevelType w:val="hybridMultilevel"/>
    <w:tmpl w:val="6ABE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256B1"/>
    <w:multiLevelType w:val="hybridMultilevel"/>
    <w:tmpl w:val="1DF24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E428D"/>
    <w:multiLevelType w:val="hybridMultilevel"/>
    <w:tmpl w:val="BA70D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D3F26"/>
    <w:multiLevelType w:val="hybridMultilevel"/>
    <w:tmpl w:val="C9E6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C4C58"/>
    <w:multiLevelType w:val="hybridMultilevel"/>
    <w:tmpl w:val="2E9C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271894"/>
    <w:multiLevelType w:val="multilevel"/>
    <w:tmpl w:val="19CE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2A59CE"/>
    <w:multiLevelType w:val="hybridMultilevel"/>
    <w:tmpl w:val="08ACF2A4"/>
    <w:lvl w:ilvl="0" w:tplc="AAD42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A802364"/>
    <w:multiLevelType w:val="hybridMultilevel"/>
    <w:tmpl w:val="B9A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9B6F91"/>
    <w:multiLevelType w:val="hybridMultilevel"/>
    <w:tmpl w:val="C958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8F28B5"/>
    <w:multiLevelType w:val="hybridMultilevel"/>
    <w:tmpl w:val="D43CB4E6"/>
    <w:lvl w:ilvl="0" w:tplc="8F02AED2">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1CD8006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C30892C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0FD270D8">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87CE4E32">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3CA26E46">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F8A8D1A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98EAC78A">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8B060C16">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22" w15:restartNumberingAfterBreak="0">
    <w:nsid w:val="6110627C"/>
    <w:multiLevelType w:val="hybridMultilevel"/>
    <w:tmpl w:val="E50A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AE2E49"/>
    <w:multiLevelType w:val="hybridMultilevel"/>
    <w:tmpl w:val="A942F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C22451"/>
    <w:multiLevelType w:val="hybridMultilevel"/>
    <w:tmpl w:val="EB74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5418E8"/>
    <w:multiLevelType w:val="multilevel"/>
    <w:tmpl w:val="545E1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071D7B"/>
    <w:multiLevelType w:val="hybridMultilevel"/>
    <w:tmpl w:val="5C22E9B6"/>
    <w:lvl w:ilvl="0" w:tplc="B1DCCC98">
      <w:start w:val="1"/>
      <w:numFmt w:val="bullet"/>
      <w:lvlText w:val="•"/>
      <w:lvlJc w:val="left"/>
      <w:pPr>
        <w:tabs>
          <w:tab w:val="num" w:pos="720"/>
        </w:tabs>
        <w:ind w:left="720" w:hanging="360"/>
      </w:pPr>
      <w:rPr>
        <w:rFonts w:ascii="Arial" w:hAnsi="Arial" w:hint="default"/>
      </w:rPr>
    </w:lvl>
    <w:lvl w:ilvl="1" w:tplc="9230AD20" w:tentative="1">
      <w:start w:val="1"/>
      <w:numFmt w:val="bullet"/>
      <w:lvlText w:val="•"/>
      <w:lvlJc w:val="left"/>
      <w:pPr>
        <w:tabs>
          <w:tab w:val="num" w:pos="1440"/>
        </w:tabs>
        <w:ind w:left="1440" w:hanging="360"/>
      </w:pPr>
      <w:rPr>
        <w:rFonts w:ascii="Arial" w:hAnsi="Arial" w:hint="default"/>
      </w:rPr>
    </w:lvl>
    <w:lvl w:ilvl="2" w:tplc="2946B97C" w:tentative="1">
      <w:start w:val="1"/>
      <w:numFmt w:val="bullet"/>
      <w:lvlText w:val="•"/>
      <w:lvlJc w:val="left"/>
      <w:pPr>
        <w:tabs>
          <w:tab w:val="num" w:pos="2160"/>
        </w:tabs>
        <w:ind w:left="2160" w:hanging="360"/>
      </w:pPr>
      <w:rPr>
        <w:rFonts w:ascii="Arial" w:hAnsi="Arial" w:hint="default"/>
      </w:rPr>
    </w:lvl>
    <w:lvl w:ilvl="3" w:tplc="53BCD4E6" w:tentative="1">
      <w:start w:val="1"/>
      <w:numFmt w:val="bullet"/>
      <w:lvlText w:val="•"/>
      <w:lvlJc w:val="left"/>
      <w:pPr>
        <w:tabs>
          <w:tab w:val="num" w:pos="2880"/>
        </w:tabs>
        <w:ind w:left="2880" w:hanging="360"/>
      </w:pPr>
      <w:rPr>
        <w:rFonts w:ascii="Arial" w:hAnsi="Arial" w:hint="default"/>
      </w:rPr>
    </w:lvl>
    <w:lvl w:ilvl="4" w:tplc="2D965A9E" w:tentative="1">
      <w:start w:val="1"/>
      <w:numFmt w:val="bullet"/>
      <w:lvlText w:val="•"/>
      <w:lvlJc w:val="left"/>
      <w:pPr>
        <w:tabs>
          <w:tab w:val="num" w:pos="3600"/>
        </w:tabs>
        <w:ind w:left="3600" w:hanging="360"/>
      </w:pPr>
      <w:rPr>
        <w:rFonts w:ascii="Arial" w:hAnsi="Arial" w:hint="default"/>
      </w:rPr>
    </w:lvl>
    <w:lvl w:ilvl="5" w:tplc="F1AA9C24" w:tentative="1">
      <w:start w:val="1"/>
      <w:numFmt w:val="bullet"/>
      <w:lvlText w:val="•"/>
      <w:lvlJc w:val="left"/>
      <w:pPr>
        <w:tabs>
          <w:tab w:val="num" w:pos="4320"/>
        </w:tabs>
        <w:ind w:left="4320" w:hanging="360"/>
      </w:pPr>
      <w:rPr>
        <w:rFonts w:ascii="Arial" w:hAnsi="Arial" w:hint="default"/>
      </w:rPr>
    </w:lvl>
    <w:lvl w:ilvl="6" w:tplc="BC5E0A68" w:tentative="1">
      <w:start w:val="1"/>
      <w:numFmt w:val="bullet"/>
      <w:lvlText w:val="•"/>
      <w:lvlJc w:val="left"/>
      <w:pPr>
        <w:tabs>
          <w:tab w:val="num" w:pos="5040"/>
        </w:tabs>
        <w:ind w:left="5040" w:hanging="360"/>
      </w:pPr>
      <w:rPr>
        <w:rFonts w:ascii="Arial" w:hAnsi="Arial" w:hint="default"/>
      </w:rPr>
    </w:lvl>
    <w:lvl w:ilvl="7" w:tplc="89E4550C" w:tentative="1">
      <w:start w:val="1"/>
      <w:numFmt w:val="bullet"/>
      <w:lvlText w:val="•"/>
      <w:lvlJc w:val="left"/>
      <w:pPr>
        <w:tabs>
          <w:tab w:val="num" w:pos="5760"/>
        </w:tabs>
        <w:ind w:left="5760" w:hanging="360"/>
      </w:pPr>
      <w:rPr>
        <w:rFonts w:ascii="Arial" w:hAnsi="Arial" w:hint="default"/>
      </w:rPr>
    </w:lvl>
    <w:lvl w:ilvl="8" w:tplc="256A9ED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3C602E"/>
    <w:multiLevelType w:val="hybridMultilevel"/>
    <w:tmpl w:val="EA5A0C3C"/>
    <w:lvl w:ilvl="0" w:tplc="6F7C62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D7126A3"/>
    <w:multiLevelType w:val="hybridMultilevel"/>
    <w:tmpl w:val="F78EAB5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9" w15:restartNumberingAfterBreak="0">
    <w:nsid w:val="7EF547C1"/>
    <w:multiLevelType w:val="hybridMultilevel"/>
    <w:tmpl w:val="FBFC9CAC"/>
    <w:lvl w:ilvl="0" w:tplc="E8AA6E08">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C5DE804E">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B5F4C706">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C7DAB2CC">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E9CE44F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B06242A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4196902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A8F0A328">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BA62B4A0">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num w:numId="1" w16cid:durableId="1984965637">
    <w:abstractNumId w:val="26"/>
  </w:num>
  <w:num w:numId="2" w16cid:durableId="86930438">
    <w:abstractNumId w:val="16"/>
  </w:num>
  <w:num w:numId="3" w16cid:durableId="1670937274">
    <w:abstractNumId w:val="25"/>
  </w:num>
  <w:num w:numId="4" w16cid:durableId="2051967">
    <w:abstractNumId w:val="17"/>
  </w:num>
  <w:num w:numId="5" w16cid:durableId="123814086">
    <w:abstractNumId w:val="21"/>
  </w:num>
  <w:num w:numId="6" w16cid:durableId="791751720">
    <w:abstractNumId w:val="22"/>
  </w:num>
  <w:num w:numId="7" w16cid:durableId="921135689">
    <w:abstractNumId w:val="13"/>
  </w:num>
  <w:num w:numId="8" w16cid:durableId="954020515">
    <w:abstractNumId w:val="14"/>
  </w:num>
  <w:num w:numId="9" w16cid:durableId="1347517085">
    <w:abstractNumId w:val="6"/>
  </w:num>
  <w:num w:numId="10" w16cid:durableId="553152898">
    <w:abstractNumId w:val="2"/>
  </w:num>
  <w:num w:numId="11" w16cid:durableId="1715037851">
    <w:abstractNumId w:val="29"/>
  </w:num>
  <w:num w:numId="12" w16cid:durableId="383724279">
    <w:abstractNumId w:val="4"/>
  </w:num>
  <w:num w:numId="13" w16cid:durableId="2130320784">
    <w:abstractNumId w:val="11"/>
  </w:num>
  <w:num w:numId="14" w16cid:durableId="1530292847">
    <w:abstractNumId w:val="5"/>
  </w:num>
  <w:num w:numId="15" w16cid:durableId="1819035753">
    <w:abstractNumId w:val="15"/>
  </w:num>
  <w:num w:numId="16" w16cid:durableId="765006242">
    <w:abstractNumId w:val="3"/>
  </w:num>
  <w:num w:numId="17" w16cid:durableId="800154524">
    <w:abstractNumId w:val="19"/>
  </w:num>
  <w:num w:numId="18" w16cid:durableId="891775543">
    <w:abstractNumId w:val="27"/>
  </w:num>
  <w:num w:numId="19" w16cid:durableId="2111001148">
    <w:abstractNumId w:val="12"/>
  </w:num>
  <w:num w:numId="20" w16cid:durableId="15471756">
    <w:abstractNumId w:val="20"/>
  </w:num>
  <w:num w:numId="21" w16cid:durableId="1782455173">
    <w:abstractNumId w:val="23"/>
  </w:num>
  <w:num w:numId="22" w16cid:durableId="97216985">
    <w:abstractNumId w:val="10"/>
  </w:num>
  <w:num w:numId="23" w16cid:durableId="183400026">
    <w:abstractNumId w:val="18"/>
  </w:num>
  <w:num w:numId="24" w16cid:durableId="968362289">
    <w:abstractNumId w:val="24"/>
  </w:num>
  <w:num w:numId="25" w16cid:durableId="1561790331">
    <w:abstractNumId w:val="0"/>
  </w:num>
  <w:num w:numId="26" w16cid:durableId="422917071">
    <w:abstractNumId w:val="8"/>
  </w:num>
  <w:num w:numId="27" w16cid:durableId="1231623966">
    <w:abstractNumId w:val="7"/>
  </w:num>
  <w:num w:numId="28" w16cid:durableId="2126532936">
    <w:abstractNumId w:val="28"/>
  </w:num>
  <w:num w:numId="29" w16cid:durableId="1187139249">
    <w:abstractNumId w:val="9"/>
  </w:num>
  <w:num w:numId="30" w16cid:durableId="129895050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llyn Gorman">
    <w15:presenceInfo w15:providerId="AD" w15:userId="S::kegorman@microsoft.com::d8c57cba-4c9b-44f2-b66e-d603638708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7"/>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8ED"/>
    <w:rsid w:val="00003970"/>
    <w:rsid w:val="00007E13"/>
    <w:rsid w:val="0001024A"/>
    <w:rsid w:val="00011E46"/>
    <w:rsid w:val="00014261"/>
    <w:rsid w:val="00015CA0"/>
    <w:rsid w:val="0001725D"/>
    <w:rsid w:val="00020A30"/>
    <w:rsid w:val="00021F59"/>
    <w:rsid w:val="000228B1"/>
    <w:rsid w:val="00023D2C"/>
    <w:rsid w:val="00026392"/>
    <w:rsid w:val="00030EEE"/>
    <w:rsid w:val="00031A85"/>
    <w:rsid w:val="0004267D"/>
    <w:rsid w:val="0004331F"/>
    <w:rsid w:val="0005264D"/>
    <w:rsid w:val="00060C5D"/>
    <w:rsid w:val="0006478F"/>
    <w:rsid w:val="00067CC5"/>
    <w:rsid w:val="000716EC"/>
    <w:rsid w:val="00071B1B"/>
    <w:rsid w:val="00071C6D"/>
    <w:rsid w:val="0007525F"/>
    <w:rsid w:val="00075CB4"/>
    <w:rsid w:val="00083C27"/>
    <w:rsid w:val="000841CA"/>
    <w:rsid w:val="00084B7B"/>
    <w:rsid w:val="00084E4F"/>
    <w:rsid w:val="00085F94"/>
    <w:rsid w:val="00090A54"/>
    <w:rsid w:val="0009401B"/>
    <w:rsid w:val="000A06E3"/>
    <w:rsid w:val="000A219D"/>
    <w:rsid w:val="000B388B"/>
    <w:rsid w:val="000B6556"/>
    <w:rsid w:val="000C23CA"/>
    <w:rsid w:val="000C4F78"/>
    <w:rsid w:val="000D00C4"/>
    <w:rsid w:val="000E0BA0"/>
    <w:rsid w:val="000F5CF1"/>
    <w:rsid w:val="00101914"/>
    <w:rsid w:val="001022B5"/>
    <w:rsid w:val="00104E29"/>
    <w:rsid w:val="00105C22"/>
    <w:rsid w:val="00114992"/>
    <w:rsid w:val="00116FDB"/>
    <w:rsid w:val="00120F8E"/>
    <w:rsid w:val="001210BB"/>
    <w:rsid w:val="00125880"/>
    <w:rsid w:val="001272BB"/>
    <w:rsid w:val="0012779E"/>
    <w:rsid w:val="0013083F"/>
    <w:rsid w:val="00134A19"/>
    <w:rsid w:val="00134CCB"/>
    <w:rsid w:val="00135852"/>
    <w:rsid w:val="00136AC3"/>
    <w:rsid w:val="00136D7E"/>
    <w:rsid w:val="001403A2"/>
    <w:rsid w:val="00140B2E"/>
    <w:rsid w:val="00141D9C"/>
    <w:rsid w:val="001502E5"/>
    <w:rsid w:val="00150EA0"/>
    <w:rsid w:val="00151D3D"/>
    <w:rsid w:val="00152B5E"/>
    <w:rsid w:val="00154096"/>
    <w:rsid w:val="001571D8"/>
    <w:rsid w:val="00157266"/>
    <w:rsid w:val="00157E66"/>
    <w:rsid w:val="00161511"/>
    <w:rsid w:val="00162051"/>
    <w:rsid w:val="001624B3"/>
    <w:rsid w:val="00167B8D"/>
    <w:rsid w:val="001727CB"/>
    <w:rsid w:val="00174B90"/>
    <w:rsid w:val="00175BDF"/>
    <w:rsid w:val="001762E6"/>
    <w:rsid w:val="001765FD"/>
    <w:rsid w:val="00176C1E"/>
    <w:rsid w:val="00176D89"/>
    <w:rsid w:val="0018388E"/>
    <w:rsid w:val="001842E4"/>
    <w:rsid w:val="00187C66"/>
    <w:rsid w:val="001931A6"/>
    <w:rsid w:val="001A0E69"/>
    <w:rsid w:val="001A32C5"/>
    <w:rsid w:val="001A43DB"/>
    <w:rsid w:val="001A484A"/>
    <w:rsid w:val="001A4B2A"/>
    <w:rsid w:val="001A6870"/>
    <w:rsid w:val="001B1DE9"/>
    <w:rsid w:val="001B2CAB"/>
    <w:rsid w:val="001B2CEB"/>
    <w:rsid w:val="001B3D77"/>
    <w:rsid w:val="001B5B75"/>
    <w:rsid w:val="001B7E81"/>
    <w:rsid w:val="001C2F19"/>
    <w:rsid w:val="001C3825"/>
    <w:rsid w:val="001C4C14"/>
    <w:rsid w:val="001C564B"/>
    <w:rsid w:val="001C5E36"/>
    <w:rsid w:val="001C6F0A"/>
    <w:rsid w:val="001D1426"/>
    <w:rsid w:val="001D2615"/>
    <w:rsid w:val="001D4C61"/>
    <w:rsid w:val="001E0D9D"/>
    <w:rsid w:val="001E15BB"/>
    <w:rsid w:val="001E2C9A"/>
    <w:rsid w:val="001E2E29"/>
    <w:rsid w:val="001F066E"/>
    <w:rsid w:val="001F0770"/>
    <w:rsid w:val="001F5E89"/>
    <w:rsid w:val="00200DDA"/>
    <w:rsid w:val="00205CAC"/>
    <w:rsid w:val="00205FDE"/>
    <w:rsid w:val="00206A34"/>
    <w:rsid w:val="002122E7"/>
    <w:rsid w:val="00215DE6"/>
    <w:rsid w:val="00216461"/>
    <w:rsid w:val="002227AB"/>
    <w:rsid w:val="00234766"/>
    <w:rsid w:val="002351B3"/>
    <w:rsid w:val="00244236"/>
    <w:rsid w:val="00244E1E"/>
    <w:rsid w:val="0025150D"/>
    <w:rsid w:val="002552C7"/>
    <w:rsid w:val="00256A93"/>
    <w:rsid w:val="00264E60"/>
    <w:rsid w:val="00271385"/>
    <w:rsid w:val="002726A8"/>
    <w:rsid w:val="00273B88"/>
    <w:rsid w:val="0027656B"/>
    <w:rsid w:val="0027683B"/>
    <w:rsid w:val="00280864"/>
    <w:rsid w:val="002873A7"/>
    <w:rsid w:val="002901C3"/>
    <w:rsid w:val="002907AA"/>
    <w:rsid w:val="00291809"/>
    <w:rsid w:val="002954E1"/>
    <w:rsid w:val="002A0362"/>
    <w:rsid w:val="002A0BB7"/>
    <w:rsid w:val="002A1547"/>
    <w:rsid w:val="002A5DE8"/>
    <w:rsid w:val="002B6671"/>
    <w:rsid w:val="002C1C51"/>
    <w:rsid w:val="002C2075"/>
    <w:rsid w:val="002C68ED"/>
    <w:rsid w:val="002D5B7F"/>
    <w:rsid w:val="002E102A"/>
    <w:rsid w:val="002E23D6"/>
    <w:rsid w:val="002E27AF"/>
    <w:rsid w:val="002E30BA"/>
    <w:rsid w:val="002E7ABD"/>
    <w:rsid w:val="002F000E"/>
    <w:rsid w:val="002F3324"/>
    <w:rsid w:val="00301FDE"/>
    <w:rsid w:val="003057C0"/>
    <w:rsid w:val="00310B26"/>
    <w:rsid w:val="00310EA6"/>
    <w:rsid w:val="00310F26"/>
    <w:rsid w:val="00311525"/>
    <w:rsid w:val="00311DE4"/>
    <w:rsid w:val="003211F3"/>
    <w:rsid w:val="0032355A"/>
    <w:rsid w:val="00323BCA"/>
    <w:rsid w:val="003241F2"/>
    <w:rsid w:val="00330097"/>
    <w:rsid w:val="00333899"/>
    <w:rsid w:val="00333AFC"/>
    <w:rsid w:val="0033589D"/>
    <w:rsid w:val="0034623C"/>
    <w:rsid w:val="0034792C"/>
    <w:rsid w:val="00352D17"/>
    <w:rsid w:val="00362539"/>
    <w:rsid w:val="003658F0"/>
    <w:rsid w:val="0036675D"/>
    <w:rsid w:val="00371079"/>
    <w:rsid w:val="003712B6"/>
    <w:rsid w:val="00373117"/>
    <w:rsid w:val="003740B2"/>
    <w:rsid w:val="00390034"/>
    <w:rsid w:val="0039143E"/>
    <w:rsid w:val="00396342"/>
    <w:rsid w:val="003A6C98"/>
    <w:rsid w:val="003B3085"/>
    <w:rsid w:val="003B3A4A"/>
    <w:rsid w:val="003B3B00"/>
    <w:rsid w:val="003B7ED8"/>
    <w:rsid w:val="003B7F39"/>
    <w:rsid w:val="003C46F5"/>
    <w:rsid w:val="003C4EA5"/>
    <w:rsid w:val="003D4D1B"/>
    <w:rsid w:val="003D5EB0"/>
    <w:rsid w:val="003D63F7"/>
    <w:rsid w:val="003D791D"/>
    <w:rsid w:val="003D7BE9"/>
    <w:rsid w:val="003E76BF"/>
    <w:rsid w:val="003F2690"/>
    <w:rsid w:val="003F51D9"/>
    <w:rsid w:val="00405827"/>
    <w:rsid w:val="00405FB7"/>
    <w:rsid w:val="00406848"/>
    <w:rsid w:val="0040710B"/>
    <w:rsid w:val="00407EFC"/>
    <w:rsid w:val="0041104A"/>
    <w:rsid w:val="00415023"/>
    <w:rsid w:val="004159EA"/>
    <w:rsid w:val="00421B9F"/>
    <w:rsid w:val="00421F68"/>
    <w:rsid w:val="00422C75"/>
    <w:rsid w:val="00423FE4"/>
    <w:rsid w:val="0043065B"/>
    <w:rsid w:val="00431CA2"/>
    <w:rsid w:val="004354A5"/>
    <w:rsid w:val="00442BF1"/>
    <w:rsid w:val="004470F4"/>
    <w:rsid w:val="004500F9"/>
    <w:rsid w:val="00455965"/>
    <w:rsid w:val="004569B1"/>
    <w:rsid w:val="00460B7D"/>
    <w:rsid w:val="00461CB9"/>
    <w:rsid w:val="00466137"/>
    <w:rsid w:val="00474DD8"/>
    <w:rsid w:val="004754FD"/>
    <w:rsid w:val="004763CA"/>
    <w:rsid w:val="004772EA"/>
    <w:rsid w:val="00483A09"/>
    <w:rsid w:val="004959CC"/>
    <w:rsid w:val="004A1A10"/>
    <w:rsid w:val="004A5695"/>
    <w:rsid w:val="004A693B"/>
    <w:rsid w:val="004B1355"/>
    <w:rsid w:val="004B1F1A"/>
    <w:rsid w:val="004B2C72"/>
    <w:rsid w:val="004B4EB4"/>
    <w:rsid w:val="004B55A3"/>
    <w:rsid w:val="004B757C"/>
    <w:rsid w:val="004D568D"/>
    <w:rsid w:val="004D5E8E"/>
    <w:rsid w:val="004D68B8"/>
    <w:rsid w:val="004D6EB0"/>
    <w:rsid w:val="004D7AA4"/>
    <w:rsid w:val="004F5932"/>
    <w:rsid w:val="004F70D5"/>
    <w:rsid w:val="00501748"/>
    <w:rsid w:val="00502DD6"/>
    <w:rsid w:val="00505ACD"/>
    <w:rsid w:val="00522D7C"/>
    <w:rsid w:val="00523202"/>
    <w:rsid w:val="005232E8"/>
    <w:rsid w:val="005244AD"/>
    <w:rsid w:val="00525BB2"/>
    <w:rsid w:val="00532AF1"/>
    <w:rsid w:val="00535927"/>
    <w:rsid w:val="00540448"/>
    <w:rsid w:val="005407C3"/>
    <w:rsid w:val="00543A0C"/>
    <w:rsid w:val="00543A97"/>
    <w:rsid w:val="00545FD1"/>
    <w:rsid w:val="00547635"/>
    <w:rsid w:val="00552694"/>
    <w:rsid w:val="00557ED5"/>
    <w:rsid w:val="00565211"/>
    <w:rsid w:val="00567817"/>
    <w:rsid w:val="00570166"/>
    <w:rsid w:val="00572CD0"/>
    <w:rsid w:val="00573400"/>
    <w:rsid w:val="00574958"/>
    <w:rsid w:val="0057570C"/>
    <w:rsid w:val="00587011"/>
    <w:rsid w:val="00590876"/>
    <w:rsid w:val="00591625"/>
    <w:rsid w:val="00592ACF"/>
    <w:rsid w:val="00595CA2"/>
    <w:rsid w:val="005A086F"/>
    <w:rsid w:val="005A10FA"/>
    <w:rsid w:val="005A1E30"/>
    <w:rsid w:val="005A2E96"/>
    <w:rsid w:val="005B176A"/>
    <w:rsid w:val="005B4826"/>
    <w:rsid w:val="005B576C"/>
    <w:rsid w:val="005B65AD"/>
    <w:rsid w:val="005C129A"/>
    <w:rsid w:val="005C2CC9"/>
    <w:rsid w:val="005C3A61"/>
    <w:rsid w:val="005C4684"/>
    <w:rsid w:val="005C69D0"/>
    <w:rsid w:val="005D1B4E"/>
    <w:rsid w:val="005D5DA7"/>
    <w:rsid w:val="005E1361"/>
    <w:rsid w:val="005E1788"/>
    <w:rsid w:val="005E27AA"/>
    <w:rsid w:val="005E4B9F"/>
    <w:rsid w:val="005E5F97"/>
    <w:rsid w:val="005F089C"/>
    <w:rsid w:val="005F1D10"/>
    <w:rsid w:val="0060032F"/>
    <w:rsid w:val="006033D9"/>
    <w:rsid w:val="006057D4"/>
    <w:rsid w:val="00606736"/>
    <w:rsid w:val="00610217"/>
    <w:rsid w:val="006104FB"/>
    <w:rsid w:val="00615D3D"/>
    <w:rsid w:val="006217A6"/>
    <w:rsid w:val="00626DE4"/>
    <w:rsid w:val="00634E15"/>
    <w:rsid w:val="00634F3C"/>
    <w:rsid w:val="00636F1A"/>
    <w:rsid w:val="00637272"/>
    <w:rsid w:val="006440BA"/>
    <w:rsid w:val="006454D4"/>
    <w:rsid w:val="00645651"/>
    <w:rsid w:val="006463E8"/>
    <w:rsid w:val="00656CA5"/>
    <w:rsid w:val="00660D18"/>
    <w:rsid w:val="006631FE"/>
    <w:rsid w:val="00680744"/>
    <w:rsid w:val="00686D37"/>
    <w:rsid w:val="006A15BE"/>
    <w:rsid w:val="006A7932"/>
    <w:rsid w:val="006A7B38"/>
    <w:rsid w:val="006B5560"/>
    <w:rsid w:val="006B6170"/>
    <w:rsid w:val="006C65B5"/>
    <w:rsid w:val="006C79FB"/>
    <w:rsid w:val="006D374F"/>
    <w:rsid w:val="006E1261"/>
    <w:rsid w:val="006E1710"/>
    <w:rsid w:val="006E2E98"/>
    <w:rsid w:val="006E5DA5"/>
    <w:rsid w:val="006E67BF"/>
    <w:rsid w:val="006E6B0A"/>
    <w:rsid w:val="006F1D80"/>
    <w:rsid w:val="006F5ED4"/>
    <w:rsid w:val="00701F13"/>
    <w:rsid w:val="00701FC3"/>
    <w:rsid w:val="007023A3"/>
    <w:rsid w:val="0070656D"/>
    <w:rsid w:val="00707C36"/>
    <w:rsid w:val="00707C6A"/>
    <w:rsid w:val="007103B8"/>
    <w:rsid w:val="007121A3"/>
    <w:rsid w:val="00713569"/>
    <w:rsid w:val="0071393F"/>
    <w:rsid w:val="007150D4"/>
    <w:rsid w:val="007162F7"/>
    <w:rsid w:val="0072056B"/>
    <w:rsid w:val="007235CD"/>
    <w:rsid w:val="007237E8"/>
    <w:rsid w:val="0073357A"/>
    <w:rsid w:val="00735B24"/>
    <w:rsid w:val="00737B49"/>
    <w:rsid w:val="00740806"/>
    <w:rsid w:val="0074116D"/>
    <w:rsid w:val="007443BE"/>
    <w:rsid w:val="00745B0E"/>
    <w:rsid w:val="0074655B"/>
    <w:rsid w:val="00747A96"/>
    <w:rsid w:val="007570C1"/>
    <w:rsid w:val="00761614"/>
    <w:rsid w:val="00766FB7"/>
    <w:rsid w:val="007725D8"/>
    <w:rsid w:val="00775FAF"/>
    <w:rsid w:val="00777692"/>
    <w:rsid w:val="00783C02"/>
    <w:rsid w:val="0078633E"/>
    <w:rsid w:val="007864F9"/>
    <w:rsid w:val="00786E12"/>
    <w:rsid w:val="0079058F"/>
    <w:rsid w:val="00793BAD"/>
    <w:rsid w:val="007977C8"/>
    <w:rsid w:val="007A1887"/>
    <w:rsid w:val="007A7857"/>
    <w:rsid w:val="007B1FC2"/>
    <w:rsid w:val="007B3F1A"/>
    <w:rsid w:val="007C10BA"/>
    <w:rsid w:val="007C1A8D"/>
    <w:rsid w:val="007C2FFF"/>
    <w:rsid w:val="007D152A"/>
    <w:rsid w:val="007D39CA"/>
    <w:rsid w:val="007D43DE"/>
    <w:rsid w:val="007D7576"/>
    <w:rsid w:val="007E16C0"/>
    <w:rsid w:val="007E18E4"/>
    <w:rsid w:val="007E284E"/>
    <w:rsid w:val="007E6270"/>
    <w:rsid w:val="007F20D2"/>
    <w:rsid w:val="007F32A8"/>
    <w:rsid w:val="0081096E"/>
    <w:rsid w:val="008212CF"/>
    <w:rsid w:val="0082269F"/>
    <w:rsid w:val="00823592"/>
    <w:rsid w:val="00824954"/>
    <w:rsid w:val="00826E35"/>
    <w:rsid w:val="00830C93"/>
    <w:rsid w:val="008321C0"/>
    <w:rsid w:val="00833FAF"/>
    <w:rsid w:val="00835A8E"/>
    <w:rsid w:val="00836C3A"/>
    <w:rsid w:val="008411A0"/>
    <w:rsid w:val="0084166A"/>
    <w:rsid w:val="00842A7D"/>
    <w:rsid w:val="00842ACC"/>
    <w:rsid w:val="008520E6"/>
    <w:rsid w:val="008523F1"/>
    <w:rsid w:val="0085323C"/>
    <w:rsid w:val="008568CE"/>
    <w:rsid w:val="00856924"/>
    <w:rsid w:val="00862D46"/>
    <w:rsid w:val="00865DD9"/>
    <w:rsid w:val="00866ADF"/>
    <w:rsid w:val="00867381"/>
    <w:rsid w:val="0087213A"/>
    <w:rsid w:val="00880D24"/>
    <w:rsid w:val="00881BBE"/>
    <w:rsid w:val="0088287F"/>
    <w:rsid w:val="00882CFF"/>
    <w:rsid w:val="00883AB1"/>
    <w:rsid w:val="00886DF8"/>
    <w:rsid w:val="00891E6A"/>
    <w:rsid w:val="008949D9"/>
    <w:rsid w:val="00894C05"/>
    <w:rsid w:val="008A07BC"/>
    <w:rsid w:val="008A327D"/>
    <w:rsid w:val="008A3FFD"/>
    <w:rsid w:val="008A48F7"/>
    <w:rsid w:val="008A4A63"/>
    <w:rsid w:val="008A4C4E"/>
    <w:rsid w:val="008A546C"/>
    <w:rsid w:val="008A6E69"/>
    <w:rsid w:val="008C1903"/>
    <w:rsid w:val="008C2402"/>
    <w:rsid w:val="008C3B8E"/>
    <w:rsid w:val="008D1BA4"/>
    <w:rsid w:val="008D1D28"/>
    <w:rsid w:val="008D42F0"/>
    <w:rsid w:val="008D4A0E"/>
    <w:rsid w:val="008D4BCA"/>
    <w:rsid w:val="008D6299"/>
    <w:rsid w:val="008E15C5"/>
    <w:rsid w:val="008E357E"/>
    <w:rsid w:val="008E415C"/>
    <w:rsid w:val="008F6F73"/>
    <w:rsid w:val="0090052F"/>
    <w:rsid w:val="00906AC2"/>
    <w:rsid w:val="009075F6"/>
    <w:rsid w:val="00910180"/>
    <w:rsid w:val="00910D7A"/>
    <w:rsid w:val="009112BD"/>
    <w:rsid w:val="0091483E"/>
    <w:rsid w:val="009173E9"/>
    <w:rsid w:val="00920971"/>
    <w:rsid w:val="00921DE1"/>
    <w:rsid w:val="0093251F"/>
    <w:rsid w:val="00933ECD"/>
    <w:rsid w:val="00934305"/>
    <w:rsid w:val="009350B2"/>
    <w:rsid w:val="00936CA3"/>
    <w:rsid w:val="00940D4C"/>
    <w:rsid w:val="00943404"/>
    <w:rsid w:val="00944CE3"/>
    <w:rsid w:val="00946BA1"/>
    <w:rsid w:val="0095078B"/>
    <w:rsid w:val="00950B9C"/>
    <w:rsid w:val="00960223"/>
    <w:rsid w:val="00963AEA"/>
    <w:rsid w:val="00964CA5"/>
    <w:rsid w:val="00971169"/>
    <w:rsid w:val="00973C37"/>
    <w:rsid w:val="009762F3"/>
    <w:rsid w:val="00976FCA"/>
    <w:rsid w:val="00982D1F"/>
    <w:rsid w:val="0098592D"/>
    <w:rsid w:val="00986BBA"/>
    <w:rsid w:val="00990398"/>
    <w:rsid w:val="009905BB"/>
    <w:rsid w:val="00992B72"/>
    <w:rsid w:val="00993C9B"/>
    <w:rsid w:val="0099563E"/>
    <w:rsid w:val="009A3A29"/>
    <w:rsid w:val="009A7EF8"/>
    <w:rsid w:val="009B3212"/>
    <w:rsid w:val="009B47DF"/>
    <w:rsid w:val="009B6B0B"/>
    <w:rsid w:val="009C4256"/>
    <w:rsid w:val="009C4EEE"/>
    <w:rsid w:val="009C5582"/>
    <w:rsid w:val="009C5E8D"/>
    <w:rsid w:val="009D16A5"/>
    <w:rsid w:val="009D4FE9"/>
    <w:rsid w:val="009E33F0"/>
    <w:rsid w:val="009E6F37"/>
    <w:rsid w:val="009F0486"/>
    <w:rsid w:val="009F1983"/>
    <w:rsid w:val="009F25EB"/>
    <w:rsid w:val="00A0213C"/>
    <w:rsid w:val="00A027B0"/>
    <w:rsid w:val="00A05F4D"/>
    <w:rsid w:val="00A10888"/>
    <w:rsid w:val="00A132ED"/>
    <w:rsid w:val="00A177B8"/>
    <w:rsid w:val="00A17D64"/>
    <w:rsid w:val="00A21419"/>
    <w:rsid w:val="00A230F6"/>
    <w:rsid w:val="00A23F9E"/>
    <w:rsid w:val="00A259AF"/>
    <w:rsid w:val="00A272E0"/>
    <w:rsid w:val="00A33026"/>
    <w:rsid w:val="00A3596B"/>
    <w:rsid w:val="00A36CEE"/>
    <w:rsid w:val="00A41066"/>
    <w:rsid w:val="00A41089"/>
    <w:rsid w:val="00A44370"/>
    <w:rsid w:val="00A4458E"/>
    <w:rsid w:val="00A5006D"/>
    <w:rsid w:val="00A545E6"/>
    <w:rsid w:val="00A55F09"/>
    <w:rsid w:val="00A60FC4"/>
    <w:rsid w:val="00A619DF"/>
    <w:rsid w:val="00A67C7C"/>
    <w:rsid w:val="00A725DC"/>
    <w:rsid w:val="00A72660"/>
    <w:rsid w:val="00A74964"/>
    <w:rsid w:val="00A7685C"/>
    <w:rsid w:val="00A806BD"/>
    <w:rsid w:val="00A820BE"/>
    <w:rsid w:val="00AA360E"/>
    <w:rsid w:val="00AA4195"/>
    <w:rsid w:val="00AA5A2B"/>
    <w:rsid w:val="00AB2285"/>
    <w:rsid w:val="00AB318A"/>
    <w:rsid w:val="00AB6C18"/>
    <w:rsid w:val="00AB7081"/>
    <w:rsid w:val="00AC28A1"/>
    <w:rsid w:val="00AC7F00"/>
    <w:rsid w:val="00AD17C6"/>
    <w:rsid w:val="00AE09A7"/>
    <w:rsid w:val="00AE1795"/>
    <w:rsid w:val="00AE74CF"/>
    <w:rsid w:val="00AF07DA"/>
    <w:rsid w:val="00AF0AF8"/>
    <w:rsid w:val="00AF13D4"/>
    <w:rsid w:val="00B009CF"/>
    <w:rsid w:val="00B06B54"/>
    <w:rsid w:val="00B10FA7"/>
    <w:rsid w:val="00B118D3"/>
    <w:rsid w:val="00B21583"/>
    <w:rsid w:val="00B22116"/>
    <w:rsid w:val="00B340E6"/>
    <w:rsid w:val="00B36B43"/>
    <w:rsid w:val="00B37A93"/>
    <w:rsid w:val="00B4140E"/>
    <w:rsid w:val="00B5208B"/>
    <w:rsid w:val="00B52CDC"/>
    <w:rsid w:val="00B6261C"/>
    <w:rsid w:val="00B66EEB"/>
    <w:rsid w:val="00B67E6F"/>
    <w:rsid w:val="00B74F1B"/>
    <w:rsid w:val="00B76D59"/>
    <w:rsid w:val="00B801F7"/>
    <w:rsid w:val="00B813D8"/>
    <w:rsid w:val="00B8741F"/>
    <w:rsid w:val="00B9221E"/>
    <w:rsid w:val="00B950B3"/>
    <w:rsid w:val="00B95C6C"/>
    <w:rsid w:val="00BB0034"/>
    <w:rsid w:val="00BB5832"/>
    <w:rsid w:val="00BB6E1F"/>
    <w:rsid w:val="00BC089C"/>
    <w:rsid w:val="00BC1FD0"/>
    <w:rsid w:val="00BC34DE"/>
    <w:rsid w:val="00BC3B5F"/>
    <w:rsid w:val="00BC3D4E"/>
    <w:rsid w:val="00BC7E8F"/>
    <w:rsid w:val="00BD0D42"/>
    <w:rsid w:val="00BD1567"/>
    <w:rsid w:val="00BD34E4"/>
    <w:rsid w:val="00BD39B7"/>
    <w:rsid w:val="00BD4DEA"/>
    <w:rsid w:val="00BD53BA"/>
    <w:rsid w:val="00BD5BA7"/>
    <w:rsid w:val="00BD737A"/>
    <w:rsid w:val="00BD78E7"/>
    <w:rsid w:val="00BE0A75"/>
    <w:rsid w:val="00BE10A8"/>
    <w:rsid w:val="00BE692E"/>
    <w:rsid w:val="00BE6A2F"/>
    <w:rsid w:val="00BF0051"/>
    <w:rsid w:val="00BF0BBB"/>
    <w:rsid w:val="00C00F0D"/>
    <w:rsid w:val="00C03A92"/>
    <w:rsid w:val="00C05D30"/>
    <w:rsid w:val="00C07FFD"/>
    <w:rsid w:val="00C10D60"/>
    <w:rsid w:val="00C148DF"/>
    <w:rsid w:val="00C17D01"/>
    <w:rsid w:val="00C20C9C"/>
    <w:rsid w:val="00C223DB"/>
    <w:rsid w:val="00C22FBE"/>
    <w:rsid w:val="00C26F33"/>
    <w:rsid w:val="00C2726E"/>
    <w:rsid w:val="00C31890"/>
    <w:rsid w:val="00C40CA2"/>
    <w:rsid w:val="00C42B7A"/>
    <w:rsid w:val="00C45DD0"/>
    <w:rsid w:val="00C502A1"/>
    <w:rsid w:val="00C53463"/>
    <w:rsid w:val="00C536D9"/>
    <w:rsid w:val="00C61D85"/>
    <w:rsid w:val="00C63E3F"/>
    <w:rsid w:val="00C67F92"/>
    <w:rsid w:val="00C71C91"/>
    <w:rsid w:val="00C76EA9"/>
    <w:rsid w:val="00C80212"/>
    <w:rsid w:val="00C80EC1"/>
    <w:rsid w:val="00C83DAF"/>
    <w:rsid w:val="00C91EF7"/>
    <w:rsid w:val="00C94EBB"/>
    <w:rsid w:val="00CA069B"/>
    <w:rsid w:val="00CA4B50"/>
    <w:rsid w:val="00CA69FC"/>
    <w:rsid w:val="00CB3F2D"/>
    <w:rsid w:val="00CB51F4"/>
    <w:rsid w:val="00CC2971"/>
    <w:rsid w:val="00CC2CFD"/>
    <w:rsid w:val="00CC640F"/>
    <w:rsid w:val="00CC7083"/>
    <w:rsid w:val="00CD1553"/>
    <w:rsid w:val="00CD3280"/>
    <w:rsid w:val="00CD379F"/>
    <w:rsid w:val="00CD5B28"/>
    <w:rsid w:val="00CD6015"/>
    <w:rsid w:val="00CD66DE"/>
    <w:rsid w:val="00CD7AE3"/>
    <w:rsid w:val="00CD7D42"/>
    <w:rsid w:val="00CD7FD5"/>
    <w:rsid w:val="00CE262D"/>
    <w:rsid w:val="00CE4D94"/>
    <w:rsid w:val="00CF1F47"/>
    <w:rsid w:val="00CF4B50"/>
    <w:rsid w:val="00CF792B"/>
    <w:rsid w:val="00D006FC"/>
    <w:rsid w:val="00D029A6"/>
    <w:rsid w:val="00D06FC9"/>
    <w:rsid w:val="00D12B6E"/>
    <w:rsid w:val="00D14132"/>
    <w:rsid w:val="00D165FF"/>
    <w:rsid w:val="00D2077A"/>
    <w:rsid w:val="00D20825"/>
    <w:rsid w:val="00D27428"/>
    <w:rsid w:val="00D274FC"/>
    <w:rsid w:val="00D347F8"/>
    <w:rsid w:val="00D36376"/>
    <w:rsid w:val="00D4529E"/>
    <w:rsid w:val="00D46010"/>
    <w:rsid w:val="00D53F04"/>
    <w:rsid w:val="00D56C64"/>
    <w:rsid w:val="00D60440"/>
    <w:rsid w:val="00D66A3F"/>
    <w:rsid w:val="00D67C28"/>
    <w:rsid w:val="00D7771A"/>
    <w:rsid w:val="00D8120A"/>
    <w:rsid w:val="00D836CE"/>
    <w:rsid w:val="00D86531"/>
    <w:rsid w:val="00D8708F"/>
    <w:rsid w:val="00D91027"/>
    <w:rsid w:val="00D93F3B"/>
    <w:rsid w:val="00D94D47"/>
    <w:rsid w:val="00D94E41"/>
    <w:rsid w:val="00D96EEA"/>
    <w:rsid w:val="00DA1CDD"/>
    <w:rsid w:val="00DA298D"/>
    <w:rsid w:val="00DC19C1"/>
    <w:rsid w:val="00DC3F1E"/>
    <w:rsid w:val="00DC45FE"/>
    <w:rsid w:val="00DC64EF"/>
    <w:rsid w:val="00DD1515"/>
    <w:rsid w:val="00DD55FD"/>
    <w:rsid w:val="00DE2D4F"/>
    <w:rsid w:val="00DF13CE"/>
    <w:rsid w:val="00DF1E65"/>
    <w:rsid w:val="00DF77AD"/>
    <w:rsid w:val="00DF7BD1"/>
    <w:rsid w:val="00E065F9"/>
    <w:rsid w:val="00E06C86"/>
    <w:rsid w:val="00E126A4"/>
    <w:rsid w:val="00E15517"/>
    <w:rsid w:val="00E17CDE"/>
    <w:rsid w:val="00E218AA"/>
    <w:rsid w:val="00E2347D"/>
    <w:rsid w:val="00E340DE"/>
    <w:rsid w:val="00E34E7D"/>
    <w:rsid w:val="00E35F47"/>
    <w:rsid w:val="00E365BD"/>
    <w:rsid w:val="00E3741D"/>
    <w:rsid w:val="00E37A78"/>
    <w:rsid w:val="00E40A2E"/>
    <w:rsid w:val="00E4390E"/>
    <w:rsid w:val="00E5269C"/>
    <w:rsid w:val="00E53199"/>
    <w:rsid w:val="00E63889"/>
    <w:rsid w:val="00E67D14"/>
    <w:rsid w:val="00E67F46"/>
    <w:rsid w:val="00E813FC"/>
    <w:rsid w:val="00E8609A"/>
    <w:rsid w:val="00E86391"/>
    <w:rsid w:val="00E86956"/>
    <w:rsid w:val="00E9073C"/>
    <w:rsid w:val="00E931B1"/>
    <w:rsid w:val="00E97CD1"/>
    <w:rsid w:val="00EA0091"/>
    <w:rsid w:val="00EA4B3F"/>
    <w:rsid w:val="00EA7E69"/>
    <w:rsid w:val="00EB246D"/>
    <w:rsid w:val="00EB2A83"/>
    <w:rsid w:val="00EB35C6"/>
    <w:rsid w:val="00EB4D30"/>
    <w:rsid w:val="00EC57D3"/>
    <w:rsid w:val="00ED0CA0"/>
    <w:rsid w:val="00ED387D"/>
    <w:rsid w:val="00EE317D"/>
    <w:rsid w:val="00EE7134"/>
    <w:rsid w:val="00EF7952"/>
    <w:rsid w:val="00F066B5"/>
    <w:rsid w:val="00F10139"/>
    <w:rsid w:val="00F116B2"/>
    <w:rsid w:val="00F161C2"/>
    <w:rsid w:val="00F1683A"/>
    <w:rsid w:val="00F25635"/>
    <w:rsid w:val="00F260BA"/>
    <w:rsid w:val="00F270C9"/>
    <w:rsid w:val="00F30C00"/>
    <w:rsid w:val="00F369A8"/>
    <w:rsid w:val="00F37A27"/>
    <w:rsid w:val="00F40FAC"/>
    <w:rsid w:val="00F42B37"/>
    <w:rsid w:val="00F47D6F"/>
    <w:rsid w:val="00F504CF"/>
    <w:rsid w:val="00F53EDD"/>
    <w:rsid w:val="00F559A7"/>
    <w:rsid w:val="00F63CA4"/>
    <w:rsid w:val="00F71BB2"/>
    <w:rsid w:val="00F72AE3"/>
    <w:rsid w:val="00F72B69"/>
    <w:rsid w:val="00F74265"/>
    <w:rsid w:val="00F7769D"/>
    <w:rsid w:val="00F816E7"/>
    <w:rsid w:val="00F82D08"/>
    <w:rsid w:val="00F862EA"/>
    <w:rsid w:val="00F91395"/>
    <w:rsid w:val="00F91751"/>
    <w:rsid w:val="00F93B90"/>
    <w:rsid w:val="00F96FFD"/>
    <w:rsid w:val="00F97EA9"/>
    <w:rsid w:val="00FA0DF2"/>
    <w:rsid w:val="00FA2755"/>
    <w:rsid w:val="00FA2B66"/>
    <w:rsid w:val="00FC0C94"/>
    <w:rsid w:val="00FC4DF3"/>
    <w:rsid w:val="00FC79D4"/>
    <w:rsid w:val="00FD0ABE"/>
    <w:rsid w:val="00FD1E3E"/>
    <w:rsid w:val="00FD3322"/>
    <w:rsid w:val="00FD4FE8"/>
    <w:rsid w:val="00FD55DD"/>
    <w:rsid w:val="00FD765D"/>
    <w:rsid w:val="00FE2FD1"/>
    <w:rsid w:val="00FE66ED"/>
    <w:rsid w:val="00FF13A8"/>
    <w:rsid w:val="00FF3954"/>
    <w:rsid w:val="00FF4EC6"/>
    <w:rsid w:val="0354558C"/>
    <w:rsid w:val="0791C020"/>
    <w:rsid w:val="0A1048B4"/>
    <w:rsid w:val="12308A56"/>
    <w:rsid w:val="189CE028"/>
    <w:rsid w:val="1F72A98D"/>
    <w:rsid w:val="29E236A3"/>
    <w:rsid w:val="2F643AE6"/>
    <w:rsid w:val="31AC9070"/>
    <w:rsid w:val="346BCCB9"/>
    <w:rsid w:val="376A513A"/>
    <w:rsid w:val="3AC50E09"/>
    <w:rsid w:val="3B187B1F"/>
    <w:rsid w:val="3EC42231"/>
    <w:rsid w:val="450065EB"/>
    <w:rsid w:val="459E8D95"/>
    <w:rsid w:val="4A599C44"/>
    <w:rsid w:val="4D5AA06C"/>
    <w:rsid w:val="4DF7878D"/>
    <w:rsid w:val="5153631E"/>
    <w:rsid w:val="5E124560"/>
    <w:rsid w:val="5EAFDB5E"/>
    <w:rsid w:val="5F91BDDD"/>
    <w:rsid w:val="61A2D63D"/>
    <w:rsid w:val="65CA3F7B"/>
    <w:rsid w:val="6F3DC16C"/>
    <w:rsid w:val="72C49BC7"/>
    <w:rsid w:val="7AEF618D"/>
    <w:rsid w:val="7F0152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CC0AC"/>
  <w15:chartTrackingRefBased/>
  <w15:docId w15:val="{9D311F41-CCF9-47E4-930D-558B085CF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5C5"/>
  </w:style>
  <w:style w:type="paragraph" w:styleId="Heading1">
    <w:name w:val="heading 1"/>
    <w:basedOn w:val="Normal"/>
    <w:next w:val="Normal"/>
    <w:link w:val="Heading1Char"/>
    <w:uiPriority w:val="9"/>
    <w:qFormat/>
    <w:rsid w:val="008E15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E15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E15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15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E15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E15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E15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E15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E15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15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E15C5"/>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8E15C5"/>
    <w:rPr>
      <w:rFonts w:asciiTheme="majorHAnsi" w:eastAsiaTheme="majorEastAsia" w:hAnsiTheme="majorHAnsi" w:cstheme="majorBidi"/>
      <w:color w:val="1F3864" w:themeColor="accent1" w:themeShade="80"/>
      <w:sz w:val="36"/>
      <w:szCs w:val="36"/>
    </w:rPr>
  </w:style>
  <w:style w:type="paragraph" w:styleId="Header">
    <w:name w:val="header"/>
    <w:basedOn w:val="Normal"/>
    <w:link w:val="HeaderChar"/>
    <w:uiPriority w:val="99"/>
    <w:unhideWhenUsed/>
    <w:rsid w:val="00FE2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FD1"/>
  </w:style>
  <w:style w:type="paragraph" w:styleId="Footer">
    <w:name w:val="footer"/>
    <w:basedOn w:val="Normal"/>
    <w:link w:val="FooterChar"/>
    <w:uiPriority w:val="99"/>
    <w:unhideWhenUsed/>
    <w:rsid w:val="00FE2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FD1"/>
  </w:style>
  <w:style w:type="character" w:customStyle="1" w:styleId="Heading2Char">
    <w:name w:val="Heading 2 Char"/>
    <w:basedOn w:val="DefaultParagraphFont"/>
    <w:link w:val="Heading2"/>
    <w:uiPriority w:val="9"/>
    <w:rsid w:val="008E15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E15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15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E15C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E15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E15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E15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E15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E15C5"/>
    <w:pPr>
      <w:spacing w:line="240" w:lineRule="auto"/>
    </w:pPr>
    <w:rPr>
      <w:b/>
      <w:bCs/>
      <w:smallCaps/>
      <w:color w:val="44546A" w:themeColor="text2"/>
    </w:rPr>
  </w:style>
  <w:style w:type="paragraph" w:styleId="Subtitle">
    <w:name w:val="Subtitle"/>
    <w:basedOn w:val="Normal"/>
    <w:next w:val="Normal"/>
    <w:link w:val="SubtitleChar"/>
    <w:uiPriority w:val="11"/>
    <w:qFormat/>
    <w:rsid w:val="008E15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E15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E15C5"/>
    <w:rPr>
      <w:b/>
      <w:bCs/>
    </w:rPr>
  </w:style>
  <w:style w:type="character" w:styleId="Emphasis">
    <w:name w:val="Emphasis"/>
    <w:basedOn w:val="DefaultParagraphFont"/>
    <w:uiPriority w:val="20"/>
    <w:qFormat/>
    <w:rsid w:val="008E15C5"/>
    <w:rPr>
      <w:i/>
      <w:iCs/>
    </w:rPr>
  </w:style>
  <w:style w:type="paragraph" w:styleId="NoSpacing">
    <w:name w:val="No Spacing"/>
    <w:uiPriority w:val="1"/>
    <w:qFormat/>
    <w:rsid w:val="008E15C5"/>
    <w:pPr>
      <w:spacing w:after="0" w:line="240" w:lineRule="auto"/>
    </w:pPr>
  </w:style>
  <w:style w:type="paragraph" w:styleId="Quote">
    <w:name w:val="Quote"/>
    <w:basedOn w:val="Normal"/>
    <w:next w:val="Normal"/>
    <w:link w:val="QuoteChar"/>
    <w:uiPriority w:val="29"/>
    <w:qFormat/>
    <w:rsid w:val="008E15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E15C5"/>
    <w:rPr>
      <w:color w:val="44546A" w:themeColor="text2"/>
      <w:sz w:val="24"/>
      <w:szCs w:val="24"/>
    </w:rPr>
  </w:style>
  <w:style w:type="paragraph" w:styleId="IntenseQuote">
    <w:name w:val="Intense Quote"/>
    <w:basedOn w:val="Normal"/>
    <w:next w:val="Normal"/>
    <w:link w:val="IntenseQuoteChar"/>
    <w:uiPriority w:val="30"/>
    <w:qFormat/>
    <w:rsid w:val="008E15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E15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E15C5"/>
    <w:rPr>
      <w:i/>
      <w:iCs/>
      <w:color w:val="595959" w:themeColor="text1" w:themeTint="A6"/>
    </w:rPr>
  </w:style>
  <w:style w:type="character" w:styleId="IntenseEmphasis">
    <w:name w:val="Intense Emphasis"/>
    <w:basedOn w:val="DefaultParagraphFont"/>
    <w:uiPriority w:val="21"/>
    <w:qFormat/>
    <w:rsid w:val="008E15C5"/>
    <w:rPr>
      <w:b/>
      <w:bCs/>
      <w:i/>
      <w:iCs/>
    </w:rPr>
  </w:style>
  <w:style w:type="character" w:styleId="SubtleReference">
    <w:name w:val="Subtle Reference"/>
    <w:basedOn w:val="DefaultParagraphFont"/>
    <w:uiPriority w:val="31"/>
    <w:qFormat/>
    <w:rsid w:val="008E15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E15C5"/>
    <w:rPr>
      <w:b/>
      <w:bCs/>
      <w:smallCaps/>
      <w:color w:val="44546A" w:themeColor="text2"/>
      <w:u w:val="single"/>
    </w:rPr>
  </w:style>
  <w:style w:type="character" w:styleId="BookTitle">
    <w:name w:val="Book Title"/>
    <w:basedOn w:val="DefaultParagraphFont"/>
    <w:uiPriority w:val="33"/>
    <w:qFormat/>
    <w:rsid w:val="008E15C5"/>
    <w:rPr>
      <w:b/>
      <w:bCs/>
      <w:smallCaps/>
      <w:spacing w:val="10"/>
    </w:rPr>
  </w:style>
  <w:style w:type="paragraph" w:styleId="TOCHeading">
    <w:name w:val="TOC Heading"/>
    <w:basedOn w:val="Heading1"/>
    <w:next w:val="Normal"/>
    <w:uiPriority w:val="39"/>
    <w:unhideWhenUsed/>
    <w:qFormat/>
    <w:rsid w:val="008E15C5"/>
    <w:pPr>
      <w:outlineLvl w:val="9"/>
    </w:pPr>
  </w:style>
  <w:style w:type="paragraph" w:styleId="TOC1">
    <w:name w:val="toc 1"/>
    <w:basedOn w:val="Normal"/>
    <w:next w:val="Normal"/>
    <w:autoRedefine/>
    <w:uiPriority w:val="39"/>
    <w:unhideWhenUsed/>
    <w:rsid w:val="00120F8E"/>
    <w:pPr>
      <w:tabs>
        <w:tab w:val="right" w:leader="dot" w:pos="9350"/>
      </w:tabs>
      <w:spacing w:after="100"/>
    </w:pPr>
  </w:style>
  <w:style w:type="character" w:styleId="Hyperlink">
    <w:name w:val="Hyperlink"/>
    <w:basedOn w:val="DefaultParagraphFont"/>
    <w:uiPriority w:val="99"/>
    <w:unhideWhenUsed/>
    <w:rsid w:val="00FE2FD1"/>
    <w:rPr>
      <w:color w:val="0563C1" w:themeColor="hyperlink"/>
      <w:u w:val="single"/>
    </w:rPr>
  </w:style>
  <w:style w:type="paragraph" w:styleId="TOC2">
    <w:name w:val="toc 2"/>
    <w:basedOn w:val="Normal"/>
    <w:next w:val="Normal"/>
    <w:autoRedefine/>
    <w:uiPriority w:val="39"/>
    <w:unhideWhenUsed/>
    <w:rsid w:val="002A5DE8"/>
    <w:pPr>
      <w:spacing w:after="100"/>
      <w:ind w:left="210"/>
    </w:pPr>
  </w:style>
  <w:style w:type="paragraph" w:styleId="ListParagraph">
    <w:name w:val="List Paragraph"/>
    <w:basedOn w:val="Normal"/>
    <w:uiPriority w:val="34"/>
    <w:qFormat/>
    <w:rsid w:val="00C45DD0"/>
    <w:pPr>
      <w:ind w:left="720"/>
      <w:contextualSpacing/>
    </w:pPr>
  </w:style>
  <w:style w:type="paragraph" w:styleId="NormalWeb">
    <w:name w:val="Normal (Web)"/>
    <w:basedOn w:val="Normal"/>
    <w:uiPriority w:val="99"/>
    <w:unhideWhenUsed/>
    <w:rsid w:val="00BE6A2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A6E69"/>
    <w:pPr>
      <w:spacing w:after="100"/>
      <w:ind w:left="440"/>
    </w:pPr>
  </w:style>
  <w:style w:type="character" w:styleId="UnresolvedMention">
    <w:name w:val="Unresolved Mention"/>
    <w:basedOn w:val="DefaultParagraphFont"/>
    <w:uiPriority w:val="99"/>
    <w:semiHidden/>
    <w:unhideWhenUsed/>
    <w:rsid w:val="00BC1FD0"/>
    <w:rPr>
      <w:color w:val="605E5C"/>
      <w:shd w:val="clear" w:color="auto" w:fill="E1DFDD"/>
    </w:rPr>
  </w:style>
  <w:style w:type="character" w:styleId="CommentReference">
    <w:name w:val="annotation reference"/>
    <w:basedOn w:val="DefaultParagraphFont"/>
    <w:uiPriority w:val="99"/>
    <w:semiHidden/>
    <w:unhideWhenUsed/>
    <w:rsid w:val="00FF13A8"/>
    <w:rPr>
      <w:sz w:val="16"/>
      <w:szCs w:val="16"/>
    </w:rPr>
  </w:style>
  <w:style w:type="paragraph" w:styleId="CommentText">
    <w:name w:val="annotation text"/>
    <w:basedOn w:val="Normal"/>
    <w:link w:val="CommentTextChar"/>
    <w:uiPriority w:val="99"/>
    <w:unhideWhenUsed/>
    <w:rsid w:val="00FF13A8"/>
    <w:pPr>
      <w:spacing w:line="240" w:lineRule="auto"/>
    </w:pPr>
    <w:rPr>
      <w:sz w:val="20"/>
      <w:szCs w:val="20"/>
    </w:rPr>
  </w:style>
  <w:style w:type="character" w:customStyle="1" w:styleId="CommentTextChar">
    <w:name w:val="Comment Text Char"/>
    <w:basedOn w:val="DefaultParagraphFont"/>
    <w:link w:val="CommentText"/>
    <w:uiPriority w:val="99"/>
    <w:rsid w:val="00FF13A8"/>
    <w:rPr>
      <w:sz w:val="20"/>
      <w:szCs w:val="20"/>
    </w:rPr>
  </w:style>
  <w:style w:type="paragraph" w:styleId="CommentSubject">
    <w:name w:val="annotation subject"/>
    <w:basedOn w:val="CommentText"/>
    <w:next w:val="CommentText"/>
    <w:link w:val="CommentSubjectChar"/>
    <w:uiPriority w:val="99"/>
    <w:semiHidden/>
    <w:unhideWhenUsed/>
    <w:rsid w:val="00FF13A8"/>
    <w:rPr>
      <w:b/>
      <w:bCs/>
    </w:rPr>
  </w:style>
  <w:style w:type="character" w:customStyle="1" w:styleId="CommentSubjectChar">
    <w:name w:val="Comment Subject Char"/>
    <w:basedOn w:val="CommentTextChar"/>
    <w:link w:val="CommentSubject"/>
    <w:uiPriority w:val="99"/>
    <w:semiHidden/>
    <w:rsid w:val="00FF13A8"/>
    <w:rPr>
      <w:b/>
      <w:bCs/>
      <w:sz w:val="20"/>
      <w:szCs w:val="20"/>
    </w:rPr>
  </w:style>
  <w:style w:type="table" w:customStyle="1" w:styleId="TableGrid1">
    <w:name w:val="Table Grid1"/>
    <w:rsid w:val="004354A5"/>
    <w:pPr>
      <w:spacing w:after="0" w:line="240" w:lineRule="auto"/>
    </w:pPr>
    <w:tblPr>
      <w:tblCellMar>
        <w:top w:w="0" w:type="dxa"/>
        <w:left w:w="0" w:type="dxa"/>
        <w:bottom w:w="0" w:type="dxa"/>
        <w:right w:w="0" w:type="dxa"/>
      </w:tblCellMar>
    </w:tblPr>
  </w:style>
  <w:style w:type="paragraph" w:styleId="Revision">
    <w:name w:val="Revision"/>
    <w:hidden/>
    <w:uiPriority w:val="99"/>
    <w:semiHidden/>
    <w:rsid w:val="00A41066"/>
    <w:pPr>
      <w:spacing w:after="0" w:line="240" w:lineRule="auto"/>
    </w:pPr>
  </w:style>
  <w:style w:type="character" w:styleId="Mention">
    <w:name w:val="Mention"/>
    <w:basedOn w:val="DefaultParagraphFont"/>
    <w:uiPriority w:val="99"/>
    <w:unhideWhenUsed/>
    <w:rsid w:val="002F3324"/>
    <w:rPr>
      <w:color w:val="2B579A"/>
      <w:shd w:val="clear" w:color="auto" w:fill="E1DFDD"/>
    </w:rPr>
  </w:style>
  <w:style w:type="character" w:customStyle="1" w:styleId="normaltextrun">
    <w:name w:val="normaltextrun"/>
    <w:basedOn w:val="DefaultParagraphFont"/>
    <w:rsid w:val="00371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21049">
      <w:bodyDiv w:val="1"/>
      <w:marLeft w:val="0"/>
      <w:marRight w:val="0"/>
      <w:marTop w:val="0"/>
      <w:marBottom w:val="0"/>
      <w:divBdr>
        <w:top w:val="none" w:sz="0" w:space="0" w:color="auto"/>
        <w:left w:val="none" w:sz="0" w:space="0" w:color="auto"/>
        <w:bottom w:val="none" w:sz="0" w:space="0" w:color="auto"/>
        <w:right w:val="none" w:sz="0" w:space="0" w:color="auto"/>
      </w:divBdr>
    </w:div>
    <w:div w:id="1092120706">
      <w:bodyDiv w:val="1"/>
      <w:marLeft w:val="0"/>
      <w:marRight w:val="0"/>
      <w:marTop w:val="0"/>
      <w:marBottom w:val="0"/>
      <w:divBdr>
        <w:top w:val="none" w:sz="0" w:space="0" w:color="auto"/>
        <w:left w:val="none" w:sz="0" w:space="0" w:color="auto"/>
        <w:bottom w:val="none" w:sz="0" w:space="0" w:color="auto"/>
        <w:right w:val="none" w:sz="0" w:space="0" w:color="auto"/>
      </w:divBdr>
    </w:div>
    <w:div w:id="1370492111">
      <w:bodyDiv w:val="1"/>
      <w:marLeft w:val="0"/>
      <w:marRight w:val="0"/>
      <w:marTop w:val="0"/>
      <w:marBottom w:val="0"/>
      <w:divBdr>
        <w:top w:val="none" w:sz="0" w:space="0" w:color="auto"/>
        <w:left w:val="none" w:sz="0" w:space="0" w:color="auto"/>
        <w:bottom w:val="none" w:sz="0" w:space="0" w:color="auto"/>
        <w:right w:val="none" w:sz="0" w:space="0" w:color="auto"/>
      </w:divBdr>
    </w:div>
    <w:div w:id="1564099152">
      <w:bodyDiv w:val="1"/>
      <w:marLeft w:val="0"/>
      <w:marRight w:val="0"/>
      <w:marTop w:val="0"/>
      <w:marBottom w:val="0"/>
      <w:divBdr>
        <w:top w:val="none" w:sz="0" w:space="0" w:color="auto"/>
        <w:left w:val="none" w:sz="0" w:space="0" w:color="auto"/>
        <w:bottom w:val="none" w:sz="0" w:space="0" w:color="auto"/>
        <w:right w:val="none" w:sz="0" w:space="0" w:color="auto"/>
      </w:divBdr>
    </w:div>
    <w:div w:id="1705323031">
      <w:bodyDiv w:val="1"/>
      <w:marLeft w:val="0"/>
      <w:marRight w:val="0"/>
      <w:marTop w:val="0"/>
      <w:marBottom w:val="0"/>
      <w:divBdr>
        <w:top w:val="none" w:sz="0" w:space="0" w:color="auto"/>
        <w:left w:val="none" w:sz="0" w:space="0" w:color="auto"/>
        <w:bottom w:val="none" w:sz="0" w:space="0" w:color="auto"/>
        <w:right w:val="none" w:sz="0" w:space="0" w:color="auto"/>
      </w:divBdr>
      <w:divsChild>
        <w:div w:id="775946263">
          <w:marLeft w:val="360"/>
          <w:marRight w:val="0"/>
          <w:marTop w:val="200"/>
          <w:marBottom w:val="0"/>
          <w:divBdr>
            <w:top w:val="none" w:sz="0" w:space="0" w:color="auto"/>
            <w:left w:val="none" w:sz="0" w:space="0" w:color="auto"/>
            <w:bottom w:val="none" w:sz="0" w:space="0" w:color="auto"/>
            <w:right w:val="none" w:sz="0" w:space="0" w:color="auto"/>
          </w:divBdr>
        </w:div>
        <w:div w:id="986931289">
          <w:marLeft w:val="360"/>
          <w:marRight w:val="0"/>
          <w:marTop w:val="200"/>
          <w:marBottom w:val="0"/>
          <w:divBdr>
            <w:top w:val="none" w:sz="0" w:space="0" w:color="auto"/>
            <w:left w:val="none" w:sz="0" w:space="0" w:color="auto"/>
            <w:bottom w:val="none" w:sz="0" w:space="0" w:color="auto"/>
            <w:right w:val="none" w:sz="0" w:space="0" w:color="auto"/>
          </w:divBdr>
        </w:div>
        <w:div w:id="104333573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virtual-machines/workloads/oracle/oracle-design" TargetMode="External"/><Relationship Id="rId21" Type="http://schemas.openxmlformats.org/officeDocument/2006/relationships/hyperlink" Target="https://docs.microsoft.com/en-us/azure/application-gateway/overview" TargetMode="External"/><Relationship Id="rId63" Type="http://schemas.openxmlformats.org/officeDocument/2006/relationships/hyperlink" Target="https://docs.microsoft.com/en-us/azure/virtual-machines/workloads/oracle/oracle-design" TargetMode="External"/><Relationship Id="rId159" Type="http://schemas.openxmlformats.org/officeDocument/2006/relationships/hyperlink" Target="https://docs.microsoft.com/en-us/azure/virtual-machines/linux/how-to-enable-write-accelerator" TargetMode="External"/><Relationship Id="rId170" Type="http://schemas.openxmlformats.org/officeDocument/2006/relationships/hyperlink" Target="https://docs.microsoft.com/en-us/azure/virtual-network/create-vm-accelerated-networking-cli" TargetMode="External"/><Relationship Id="rId226" Type="http://schemas.openxmlformats.org/officeDocument/2006/relationships/comments" Target="comments.xml"/><Relationship Id="rId268" Type="http://schemas.openxmlformats.org/officeDocument/2006/relationships/header" Target="header1.xml"/><Relationship Id="rId32" Type="http://schemas.openxmlformats.org/officeDocument/2006/relationships/image" Target="media/image10.png"/><Relationship Id="rId74" Type="http://schemas.openxmlformats.org/officeDocument/2006/relationships/hyperlink" Target="https://docs.microsoft.com/en-us/azure/virtual-machines/linux/optimization" TargetMode="External"/><Relationship Id="rId128" Type="http://schemas.openxmlformats.org/officeDocument/2006/relationships/hyperlink" Target="https://docs.microsoft.com/en-us/azure/virtual-machines/workloads/oracle/oracle-design" TargetMode="External"/><Relationship Id="rId5" Type="http://schemas.openxmlformats.org/officeDocument/2006/relationships/webSettings" Target="webSettings.xml"/><Relationship Id="rId95" Type="http://schemas.openxmlformats.org/officeDocument/2006/relationships/hyperlink" Target="https://docs.microsoft.com/en-us/azure/virtual-machines/windows/premium-storage" TargetMode="External"/><Relationship Id="rId160" Type="http://schemas.openxmlformats.org/officeDocument/2006/relationships/hyperlink" Target="https://docs.microsoft.com/en-us/azure/virtual-machines/linux/how-to-enable-write-accelerator" TargetMode="External"/><Relationship Id="rId181" Type="http://schemas.openxmlformats.org/officeDocument/2006/relationships/hyperlink" Target="https://docs.microsoft.com/en-us/azure/virtual-network/create-vm-accelerated-networking-cli" TargetMode="External"/><Relationship Id="rId216" Type="http://schemas.openxmlformats.org/officeDocument/2006/relationships/image" Target="media/image25.png"/><Relationship Id="rId237" Type="http://schemas.openxmlformats.org/officeDocument/2006/relationships/hyperlink" Target="https://github.com/cloudharmony/block-storage" TargetMode="External"/><Relationship Id="rId258" Type="http://schemas.openxmlformats.org/officeDocument/2006/relationships/image" Target="media/image38.svg"/><Relationship Id="rId22" Type="http://schemas.openxmlformats.org/officeDocument/2006/relationships/hyperlink" Target="https://microsoft-my.sharepoint.com/personal/kegorman_microsoft_com/Documents/Oracle%20Docs/EOY_Oracle_Session_Migrate_Right.pptx" TargetMode="External"/><Relationship Id="rId43" Type="http://schemas.openxmlformats.org/officeDocument/2006/relationships/image" Target="media/image21.png"/><Relationship Id="rId64" Type="http://schemas.openxmlformats.org/officeDocument/2006/relationships/hyperlink" Target="https://docs.microsoft.com/en-us/azure/virtual-machines/workloads/oracle/oracle-design" TargetMode="External"/><Relationship Id="rId118" Type="http://schemas.openxmlformats.org/officeDocument/2006/relationships/hyperlink" Target="https://docs.microsoft.com/en-us/azure/virtual-machines/workloads/oracle/oracle-design" TargetMode="External"/><Relationship Id="rId139" Type="http://schemas.openxmlformats.org/officeDocument/2006/relationships/hyperlink" Target="https://docs.microsoft.com/en-us/azure/virtual-machines/linux/how-to-enable-write-accelerator" TargetMode="External"/><Relationship Id="rId85" Type="http://schemas.openxmlformats.org/officeDocument/2006/relationships/hyperlink" Target="https://docs.microsoft.com/en-us/azure/virtual-machines/windows/premium-storage" TargetMode="External"/><Relationship Id="rId150" Type="http://schemas.openxmlformats.org/officeDocument/2006/relationships/hyperlink" Target="https://docs.microsoft.com/en-us/azure/virtual-machines/linux/how-to-enable-write-accelerator" TargetMode="External"/><Relationship Id="rId171" Type="http://schemas.openxmlformats.org/officeDocument/2006/relationships/hyperlink" Target="https://docs.microsoft.com/en-us/azure/virtual-network/create-vm-accelerated-networking-cli" TargetMode="External"/><Relationship Id="rId192" Type="http://schemas.openxmlformats.org/officeDocument/2006/relationships/hyperlink" Target="https://oracle-base.com/articles/linux/configuring-huge-pages-for-oracle-on-linux-64" TargetMode="External"/><Relationship Id="rId206" Type="http://schemas.openxmlformats.org/officeDocument/2006/relationships/hyperlink" Target="https://nam06.safelinks.protection.outlook.com/?url=https%3A%2F%2Fdocs.microsoft.com%2Fen-us%2Fazure%2Fvirtual-machines%2Flinux%2Foptimization%23adding-disks-for-size-and-performance-targets&amp;data=02%7C01%7CRomit.Girdhar%40microsoft.com%7C05fdf96f3e02478eeba208d6de3f58ac%7C72f988bf86f141af91ab2d7cd011db47%7C1%7C0%7C636940760997795970&amp;sdata=jSDI%2FJSGfYGosrLL%2FfV0r5fqx4JhRnfKnVi69ECNAzo%3D&amp;reserved=0" TargetMode="External"/><Relationship Id="rId227" Type="http://schemas.microsoft.com/office/2011/relationships/commentsExtended" Target="commentsExtended.xml"/><Relationship Id="rId248" Type="http://schemas.openxmlformats.org/officeDocument/2006/relationships/hyperlink" Target="https://docs.oracle.com/en/database/oracle/oracle-database/12.2/sutil/oracle-data-pump.html" TargetMode="External"/><Relationship Id="rId269" Type="http://schemas.openxmlformats.org/officeDocument/2006/relationships/footer" Target="footer1.xml"/><Relationship Id="rId12" Type="http://schemas.openxmlformats.org/officeDocument/2006/relationships/hyperlink" Target="https://techcommunity.microsoft.com/t5/data-architecture-blog/estimate-tool-for-sizing-oracle-workloads-to-azure-iaas-vms/ba-p/1427183" TargetMode="External"/><Relationship Id="rId33" Type="http://schemas.openxmlformats.org/officeDocument/2006/relationships/image" Target="media/image11.png"/><Relationship Id="rId108" Type="http://schemas.openxmlformats.org/officeDocument/2006/relationships/hyperlink" Target="https://docs.microsoft.com/en-us/azure/virtual-machines/workloads/oracle/oracle-design" TargetMode="External"/><Relationship Id="rId129" Type="http://schemas.openxmlformats.org/officeDocument/2006/relationships/hyperlink" Target="https://docs.microsoft.com/en-us/azure/virtual-machines/workloads/oracle/oracle-design" TargetMode="External"/><Relationship Id="rId54" Type="http://schemas.openxmlformats.org/officeDocument/2006/relationships/hyperlink" Target="https://docs.microsoft.com/en-us/azure/virtual-machines/windows/premium-storage" TargetMode="External"/><Relationship Id="rId75" Type="http://schemas.openxmlformats.org/officeDocument/2006/relationships/hyperlink" Target="https://docs.microsoft.com/en-us/azure/virtual-machines/linux/optimization" TargetMode="External"/><Relationship Id="rId96" Type="http://schemas.openxmlformats.org/officeDocument/2006/relationships/hyperlink" Target="https://docs.microsoft.com/en-us/azure/virtual-machines/windows/premium-storage" TargetMode="External"/><Relationship Id="rId140" Type="http://schemas.openxmlformats.org/officeDocument/2006/relationships/hyperlink" Target="https://docs.microsoft.com/en-us/azure/virtual-machines/linux/how-to-enable-write-accelerator" TargetMode="External"/><Relationship Id="rId161" Type="http://schemas.openxmlformats.org/officeDocument/2006/relationships/hyperlink" Target="https://docs.microsoft.com/en-us/azure/virtual-machines/linux/how-to-enable-write-accelerator" TargetMode="External"/><Relationship Id="rId182" Type="http://schemas.openxmlformats.org/officeDocument/2006/relationships/hyperlink" Target="https://docs.microsoft.com/en-us/azure/virtual-network/create-vm-accelerated-networking-cli" TargetMode="External"/><Relationship Id="rId217" Type="http://schemas.openxmlformats.org/officeDocument/2006/relationships/image" Target="media/image26.png"/><Relationship Id="rId6" Type="http://schemas.openxmlformats.org/officeDocument/2006/relationships/footnotes" Target="footnotes.xml"/><Relationship Id="rId238" Type="http://schemas.openxmlformats.org/officeDocument/2006/relationships/hyperlink" Target="https://kevinclosson.net/slob/" TargetMode="External"/><Relationship Id="rId259" Type="http://schemas.openxmlformats.org/officeDocument/2006/relationships/image" Target="media/image39.png"/><Relationship Id="rId23" Type="http://schemas.openxmlformats.org/officeDocument/2006/relationships/hyperlink" Target="https://www.oracle.com/technetwork/database/availability/dg-adg-technical-overview-wp-5347548.pdf" TargetMode="External"/><Relationship Id="rId119" Type="http://schemas.openxmlformats.org/officeDocument/2006/relationships/hyperlink" Target="https://docs.microsoft.com/en-us/azure/virtual-machines/workloads/oracle/oracle-design" TargetMode="External"/><Relationship Id="rId270" Type="http://schemas.openxmlformats.org/officeDocument/2006/relationships/fontTable" Target="fontTable.xml"/><Relationship Id="rId44" Type="http://schemas.openxmlformats.org/officeDocument/2006/relationships/image" Target="media/image22.png"/><Relationship Id="rId65" Type="http://schemas.openxmlformats.org/officeDocument/2006/relationships/hyperlink" Target="https://docs.microsoft.com/en-us/azure/virtual-machines/workloads/oracle/oracle-design" TargetMode="External"/><Relationship Id="rId86" Type="http://schemas.openxmlformats.org/officeDocument/2006/relationships/hyperlink" Target="https://docs.microsoft.com/en-us/azure/virtual-machines/windows/premium-storage" TargetMode="External"/><Relationship Id="rId130" Type="http://schemas.openxmlformats.org/officeDocument/2006/relationships/hyperlink" Target="https://docs.microsoft.com/en-us/azure/virtual-machines/disks-enable-ultra-ssd?tabs=azure-portal" TargetMode="External"/><Relationship Id="rId151" Type="http://schemas.openxmlformats.org/officeDocument/2006/relationships/hyperlink" Target="https://docs.microsoft.com/en-us/azure/virtual-machines/linux/how-to-enable-write-accelerator" TargetMode="External"/><Relationship Id="rId172" Type="http://schemas.openxmlformats.org/officeDocument/2006/relationships/hyperlink" Target="https://docs.microsoft.com/en-us/azure/virtual-network/create-vm-accelerated-networking-cli" TargetMode="External"/><Relationship Id="rId193" Type="http://schemas.openxmlformats.org/officeDocument/2006/relationships/hyperlink" Target="https://oracle-base.com/articles/linux/configuring-huge-pages-for-oracle-on-linux-64" TargetMode="External"/><Relationship Id="rId207" Type="http://schemas.openxmlformats.org/officeDocument/2006/relationships/hyperlink" Target="https://docs.microsoft.com/en-us/azure/virtual-machines/sizes-general" TargetMode="External"/><Relationship Id="rId228" Type="http://schemas.microsoft.com/office/2016/09/relationships/commentsIds" Target="commentsIds.xml"/><Relationship Id="rId249" Type="http://schemas.openxmlformats.org/officeDocument/2006/relationships/hyperlink" Target="https://cloud.netapp.com/blog/snapshots-technology-cloud-volumes" TargetMode="External"/><Relationship Id="rId13" Type="http://schemas.openxmlformats.org/officeDocument/2006/relationships/image" Target="media/image3.png"/><Relationship Id="rId109" Type="http://schemas.openxmlformats.org/officeDocument/2006/relationships/hyperlink" Target="https://docs.microsoft.com/en-us/azure/virtual-machines/workloads/oracle/oracle-design" TargetMode="External"/><Relationship Id="rId260" Type="http://schemas.openxmlformats.org/officeDocument/2006/relationships/image" Target="media/image40.svg"/><Relationship Id="rId34" Type="http://schemas.openxmlformats.org/officeDocument/2006/relationships/image" Target="media/image12.png"/><Relationship Id="rId55" Type="http://schemas.openxmlformats.org/officeDocument/2006/relationships/hyperlink" Target="https://docs.microsoft.com/en-us/azure/virtual-machines/windows/premium-storage" TargetMode="External"/><Relationship Id="rId76" Type="http://schemas.openxmlformats.org/officeDocument/2006/relationships/hyperlink" Target="https://docs.microsoft.com/en-us/azure/virtual-machines/linux/optimization" TargetMode="External"/><Relationship Id="rId97" Type="http://schemas.openxmlformats.org/officeDocument/2006/relationships/hyperlink" Target="https://docs.microsoft.com/en-us/azure/virtual-machines/windows/premium-storage-performance" TargetMode="External"/><Relationship Id="rId120" Type="http://schemas.openxmlformats.org/officeDocument/2006/relationships/hyperlink" Target="https://docs.microsoft.com/en-us/azure/virtual-machines/workloads/oracle/oracle-design" TargetMode="External"/><Relationship Id="rId141" Type="http://schemas.openxmlformats.org/officeDocument/2006/relationships/hyperlink" Target="https://docs.microsoft.com/en-us/azure/virtual-machines/linux/how-to-enable-write-accelerator" TargetMode="External"/><Relationship Id="rId7" Type="http://schemas.openxmlformats.org/officeDocument/2006/relationships/endnotes" Target="endnotes.xml"/><Relationship Id="rId162" Type="http://schemas.openxmlformats.org/officeDocument/2006/relationships/hyperlink" Target="https://docs.microsoft.com/en-us/azure/virtual-machines/linux/how-to-enable-write-accelerator" TargetMode="External"/><Relationship Id="rId183" Type="http://schemas.openxmlformats.org/officeDocument/2006/relationships/hyperlink" Target="https://docs.oracle.com/database/121/UNXAR/appi_vlm.htm" TargetMode="External"/><Relationship Id="rId218" Type="http://schemas.openxmlformats.org/officeDocument/2006/relationships/image" Target="media/image27.png"/><Relationship Id="rId239" Type="http://schemas.openxmlformats.org/officeDocument/2006/relationships/hyperlink" Target="https://github.com/therealkevinc/SLOB_2.5.4" TargetMode="External"/><Relationship Id="rId250" Type="http://schemas.openxmlformats.org/officeDocument/2006/relationships/hyperlink" Target="https://www.rubrik.com/solutions/Azure-Native-Protection" TargetMode="External"/><Relationship Id="rId271" Type="http://schemas.microsoft.com/office/2011/relationships/people" Target="people.xml"/><Relationship Id="rId24" Type="http://schemas.openxmlformats.org/officeDocument/2006/relationships/hyperlink" Target="https://www.oracle.com/database/dataguard/" TargetMode="External"/><Relationship Id="rId45" Type="http://schemas.openxmlformats.org/officeDocument/2006/relationships/image" Target="media/image23.png"/><Relationship Id="rId66" Type="http://schemas.openxmlformats.org/officeDocument/2006/relationships/hyperlink" Target="https://docs.microsoft.com/en-us/azure/virtual-machines/workloads/oracle/oracle-design" TargetMode="External"/><Relationship Id="rId87" Type="http://schemas.openxmlformats.org/officeDocument/2006/relationships/hyperlink" Target="https://docs.microsoft.com/en-us/azure/virtual-machines/windows/premium-storage" TargetMode="External"/><Relationship Id="rId110" Type="http://schemas.openxmlformats.org/officeDocument/2006/relationships/hyperlink" Target="https://docs.microsoft.com/en-us/azure/virtual-machines/workloads/oracle/oracle-design" TargetMode="External"/><Relationship Id="rId131" Type="http://schemas.openxmlformats.org/officeDocument/2006/relationships/hyperlink" Target="https://docs.microsoft.com/en-us/azure/virtual-machines/linux/how-to-enable-write-accelerator" TargetMode="External"/><Relationship Id="rId152" Type="http://schemas.openxmlformats.org/officeDocument/2006/relationships/hyperlink" Target="https://docs.microsoft.com/en-us/azure/virtual-machines/linux/how-to-enable-write-accelerator" TargetMode="External"/><Relationship Id="rId173" Type="http://schemas.openxmlformats.org/officeDocument/2006/relationships/hyperlink" Target="https://docs.microsoft.com/en-us/azure/virtual-network/create-vm-accelerated-networking-cli" TargetMode="External"/><Relationship Id="rId194" Type="http://schemas.openxmlformats.org/officeDocument/2006/relationships/hyperlink" Target="https://oracle-base.com/articles/linux/configuring-huge-pages-for-oracle-on-linux-64" TargetMode="External"/><Relationship Id="rId208" Type="http://schemas.openxmlformats.org/officeDocument/2006/relationships/hyperlink" Target="https://docs.microsoft.com/en-us/azure/virtual-machines/sizes-compute" TargetMode="External"/><Relationship Id="rId229" Type="http://schemas.microsoft.com/office/2018/08/relationships/commentsExtensible" Target="commentsExtensible.xml"/><Relationship Id="rId240" Type="http://schemas.openxmlformats.org/officeDocument/2006/relationships/hyperlink" Target="https://kevinclosson.net/2017/02/10/slob-use-cases-by-industry-vendors-learn-slob-speak-the-experts-language/" TargetMode="External"/><Relationship Id="rId261" Type="http://schemas.openxmlformats.org/officeDocument/2006/relationships/image" Target="media/image41.png"/><Relationship Id="rId14" Type="http://schemas.openxmlformats.org/officeDocument/2006/relationships/hyperlink" Target="https://docs.microsoft.com/en-us/azure/security/fundamentals/iaas" TargetMode="External"/><Relationship Id="rId35" Type="http://schemas.openxmlformats.org/officeDocument/2006/relationships/image" Target="media/image13.png"/><Relationship Id="rId56" Type="http://schemas.openxmlformats.org/officeDocument/2006/relationships/hyperlink" Target="https://docs.microsoft.com/en-us/azure/virtual-machines/windows/premium-storage" TargetMode="External"/><Relationship Id="rId77" Type="http://schemas.openxmlformats.org/officeDocument/2006/relationships/hyperlink" Target="https://docs.microsoft.com/en-us/azure/virtual-machines/linux/optimization" TargetMode="External"/><Relationship Id="rId100" Type="http://schemas.openxmlformats.org/officeDocument/2006/relationships/hyperlink" Target="https://docs.microsoft.com/en-us/azure/virtual-machines/windows/premium-storage-performance" TargetMode="External"/><Relationship Id="rId8" Type="http://schemas.openxmlformats.org/officeDocument/2006/relationships/image" Target="media/image1.png"/><Relationship Id="rId98" Type="http://schemas.openxmlformats.org/officeDocument/2006/relationships/hyperlink" Target="https://docs.microsoft.com/en-us/azure/virtual-machines/windows/premium-storage-performance" TargetMode="External"/><Relationship Id="rId121" Type="http://schemas.openxmlformats.org/officeDocument/2006/relationships/hyperlink" Target="https://docs.microsoft.com/en-us/azure/virtual-machines/workloads/oracle/oracle-design" TargetMode="External"/><Relationship Id="rId142" Type="http://schemas.openxmlformats.org/officeDocument/2006/relationships/hyperlink" Target="https://docs.microsoft.com/en-us/azure/virtual-machines/linux/how-to-enable-write-accelerator" TargetMode="External"/><Relationship Id="rId163" Type="http://schemas.openxmlformats.org/officeDocument/2006/relationships/hyperlink" Target="https://docs.microsoft.com/en-us/azure/virtual-machines/linux/how-to-enable-write-accelerator" TargetMode="External"/><Relationship Id="rId184" Type="http://schemas.openxmlformats.org/officeDocument/2006/relationships/hyperlink" Target="https://docs.oracle.com/database/121/UNXAR/appi_vlm.htm" TargetMode="External"/><Relationship Id="rId219" Type="http://schemas.openxmlformats.org/officeDocument/2006/relationships/image" Target="media/image28.png"/><Relationship Id="rId230" Type="http://schemas.openxmlformats.org/officeDocument/2006/relationships/image" Target="media/image33.png"/><Relationship Id="rId251" Type="http://schemas.openxmlformats.org/officeDocument/2006/relationships/hyperlink" Target="https://www.quest.com/solutions/replication/" TargetMode="External"/><Relationship Id="rId25" Type="http://schemas.openxmlformats.org/officeDocument/2006/relationships/hyperlink" Target="https://github.com/Dbakevlar/OracleOnAzure/blob/master/Oracle_AWR_Estimates.xltx" TargetMode="External"/><Relationship Id="rId46" Type="http://schemas.openxmlformats.org/officeDocument/2006/relationships/image" Target="media/image24.png"/><Relationship Id="rId67" Type="http://schemas.openxmlformats.org/officeDocument/2006/relationships/hyperlink" Target="https://docs.microsoft.com/en-us/azure/virtual-machines/workloads/oracle/oracle-design" TargetMode="External"/><Relationship Id="rId272" Type="http://schemas.openxmlformats.org/officeDocument/2006/relationships/theme" Target="theme/theme1.xml"/><Relationship Id="rId88" Type="http://schemas.openxmlformats.org/officeDocument/2006/relationships/hyperlink" Target="https://docs.microsoft.com/en-us/azure/virtual-machines/windows/premium-storage" TargetMode="External"/><Relationship Id="rId111" Type="http://schemas.openxmlformats.org/officeDocument/2006/relationships/hyperlink" Target="https://docs.microsoft.com/en-us/azure/virtual-machines/workloads/oracle/oracle-design" TargetMode="External"/><Relationship Id="rId132" Type="http://schemas.openxmlformats.org/officeDocument/2006/relationships/hyperlink" Target="https://docs.microsoft.com/en-us/azure/virtual-machines/linux/how-to-enable-write-accelerator" TargetMode="External"/><Relationship Id="rId153" Type="http://schemas.openxmlformats.org/officeDocument/2006/relationships/hyperlink" Target="https://docs.microsoft.com/en-us/azure/virtual-machines/linux/how-to-enable-write-accelerator" TargetMode="External"/><Relationship Id="rId174" Type="http://schemas.openxmlformats.org/officeDocument/2006/relationships/hyperlink" Target="https://docs.microsoft.com/en-us/azure/virtual-network/create-vm-accelerated-networking-cli" TargetMode="External"/><Relationship Id="rId195" Type="http://schemas.openxmlformats.org/officeDocument/2006/relationships/hyperlink" Target="https://oracle-base.com/articles/linux/configuring-huge-pages-for-oracle-on-linux-64" TargetMode="External"/><Relationship Id="rId209" Type="http://schemas.openxmlformats.org/officeDocument/2006/relationships/hyperlink" Target="https://docs.microsoft.com/en-us/azure/virtual-machines/sizes-memory" TargetMode="External"/><Relationship Id="rId220" Type="http://schemas.openxmlformats.org/officeDocument/2006/relationships/image" Target="media/image29.png"/><Relationship Id="rId241" Type="http://schemas.openxmlformats.org/officeDocument/2006/relationships/hyperlink" Target="https://dominicgiles.com/swingbench.html" TargetMode="External"/><Relationship Id="rId15" Type="http://schemas.openxmlformats.org/officeDocument/2006/relationships/hyperlink" Target="https://docs.microsoft.com/en-us/azure/bastion/quickstart-host-portal" TargetMode="External"/><Relationship Id="rId36" Type="http://schemas.openxmlformats.org/officeDocument/2006/relationships/image" Target="media/image14.png"/><Relationship Id="rId57" Type="http://schemas.openxmlformats.org/officeDocument/2006/relationships/hyperlink" Target="https://docs.microsoft.com/en-us/azure/virtual-machines/windows/premium-storage" TargetMode="External"/><Relationship Id="rId262" Type="http://schemas.openxmlformats.org/officeDocument/2006/relationships/image" Target="media/image42.svg"/><Relationship Id="rId78" Type="http://schemas.openxmlformats.org/officeDocument/2006/relationships/hyperlink" Target="https://docs.microsoft.com/en-us/azure/virtual-machines/linux/optimization" TargetMode="External"/><Relationship Id="rId99" Type="http://schemas.openxmlformats.org/officeDocument/2006/relationships/hyperlink" Target="https://docs.microsoft.com/en-us/azure/virtual-machines/windows/premium-storage-performance" TargetMode="External"/><Relationship Id="rId101" Type="http://schemas.openxmlformats.org/officeDocument/2006/relationships/hyperlink" Target="https://docs.microsoft.com/en-us/azure/virtual-machines/windows/premium-storage-performance" TargetMode="External"/><Relationship Id="rId122" Type="http://schemas.openxmlformats.org/officeDocument/2006/relationships/hyperlink" Target="https://docs.microsoft.com/en-us/azure/virtual-machines/workloads/oracle/oracle-design" TargetMode="External"/><Relationship Id="rId143" Type="http://schemas.openxmlformats.org/officeDocument/2006/relationships/hyperlink" Target="https://docs.microsoft.com/en-us/azure/virtual-machines/linux/how-to-enable-write-accelerator" TargetMode="External"/><Relationship Id="rId164" Type="http://schemas.openxmlformats.org/officeDocument/2006/relationships/hyperlink" Target="https://docs.microsoft.com/en-us/azure/virtual-machines/linux/how-to-enable-write-accelerator" TargetMode="External"/><Relationship Id="rId185" Type="http://schemas.openxmlformats.org/officeDocument/2006/relationships/hyperlink" Target="https://docs.oracle.com/database/121/UNXAR/appi_vlm.htm" TargetMode="External"/><Relationship Id="rId9" Type="http://schemas.openxmlformats.org/officeDocument/2006/relationships/image" Target="media/image2.png"/><Relationship Id="rId210" Type="http://schemas.openxmlformats.org/officeDocument/2006/relationships/hyperlink" Target="https://docs.microsoft.com/en-us/azure/virtual-machines/sizes-storage" TargetMode="External"/><Relationship Id="rId26" Type="http://schemas.openxmlformats.org/officeDocument/2006/relationships/hyperlink" Target="https://github.com/Dbakevlar/OracleOnAzure/blob/master/AWR%20Sizing%20Instructions.docx" TargetMode="External"/><Relationship Id="rId231" Type="http://schemas.openxmlformats.org/officeDocument/2006/relationships/image" Target="media/image34.svg"/><Relationship Id="rId252" Type="http://schemas.openxmlformats.org/officeDocument/2006/relationships/hyperlink" Target="https://www.qlik.com/us/data-streaming/data-streaming-cdc" TargetMode="External"/><Relationship Id="rId273" Type="http://schemas.microsoft.com/office/2020/10/relationships/intelligence" Target="intelligence2.xml"/><Relationship Id="rId47" Type="http://schemas.openxmlformats.org/officeDocument/2006/relationships/hyperlink" Target="https://docs.microsoft.com/en-us/azure/virtual-machines/windows/premium-storage" TargetMode="External"/><Relationship Id="rId68" Type="http://schemas.openxmlformats.org/officeDocument/2006/relationships/hyperlink" Target="https://docs.microsoft.com/en-us/azure/virtual-machines/workloads/oracle/oracle-design" TargetMode="External"/><Relationship Id="rId89" Type="http://schemas.openxmlformats.org/officeDocument/2006/relationships/hyperlink" Target="https://docs.microsoft.com/en-us/azure/virtual-machines/windows/premium-storage" TargetMode="External"/><Relationship Id="rId112" Type="http://schemas.openxmlformats.org/officeDocument/2006/relationships/hyperlink" Target="https://docs.microsoft.com/en-us/azure/virtual-machines/workloads/oracle/oracle-design" TargetMode="External"/><Relationship Id="rId133" Type="http://schemas.openxmlformats.org/officeDocument/2006/relationships/hyperlink" Target="https://docs.microsoft.com/en-us/azure/virtual-machines/linux/how-to-enable-write-accelerator" TargetMode="External"/><Relationship Id="rId154" Type="http://schemas.openxmlformats.org/officeDocument/2006/relationships/hyperlink" Target="https://docs.microsoft.com/en-us/azure/virtual-machines/linux/how-to-enable-write-accelerator" TargetMode="External"/><Relationship Id="rId175" Type="http://schemas.openxmlformats.org/officeDocument/2006/relationships/hyperlink" Target="https://docs.microsoft.com/en-us/azure/virtual-network/create-vm-accelerated-networking-cli" TargetMode="External"/><Relationship Id="rId196" Type="http://schemas.openxmlformats.org/officeDocument/2006/relationships/hyperlink" Target="https://oracle-base.com/articles/linux/configuring-huge-pages-for-oracle-on-linux-64" TargetMode="External"/><Relationship Id="rId200" Type="http://schemas.openxmlformats.org/officeDocument/2006/relationships/hyperlink" Target="https://oracle-base.com/articles/linux/configuring-huge-pages-for-oracle-on-linux-64" TargetMode="External"/><Relationship Id="rId16" Type="http://schemas.openxmlformats.org/officeDocument/2006/relationships/image" Target="media/image4.png"/><Relationship Id="rId221" Type="http://schemas.openxmlformats.org/officeDocument/2006/relationships/image" Target="cid:image005.png@01D95D84.877B95F0" TargetMode="External"/><Relationship Id="rId242" Type="http://schemas.openxmlformats.org/officeDocument/2006/relationships/hyperlink" Target="http://www.oracle.com/technology/software/tech/oci/instantclient/index.html" TargetMode="External"/><Relationship Id="rId263" Type="http://schemas.openxmlformats.org/officeDocument/2006/relationships/image" Target="media/image43.png"/><Relationship Id="rId37" Type="http://schemas.openxmlformats.org/officeDocument/2006/relationships/image" Target="media/image15.png"/><Relationship Id="rId58" Type="http://schemas.openxmlformats.org/officeDocument/2006/relationships/hyperlink" Target="https://docs.microsoft.com/en-us/azure/virtual-machines/windows/premium-storage" TargetMode="External"/><Relationship Id="rId79" Type="http://schemas.openxmlformats.org/officeDocument/2006/relationships/hyperlink" Target="https://docs.microsoft.com/en-us/azure/virtual-machines/linux/optimization" TargetMode="External"/><Relationship Id="rId102" Type="http://schemas.openxmlformats.org/officeDocument/2006/relationships/hyperlink" Target="https://docs.microsoft.com/en-us/azure/virtual-machines/windows/premium-storage-performance" TargetMode="External"/><Relationship Id="rId123" Type="http://schemas.openxmlformats.org/officeDocument/2006/relationships/hyperlink" Target="https://docs.microsoft.com/en-us/azure/virtual-machines/workloads/oracle/oracle-design" TargetMode="External"/><Relationship Id="rId144" Type="http://schemas.openxmlformats.org/officeDocument/2006/relationships/hyperlink" Target="https://docs.microsoft.com/en-us/azure/virtual-machines/linux/how-to-enable-write-accelerator" TargetMode="External"/><Relationship Id="rId90" Type="http://schemas.openxmlformats.org/officeDocument/2006/relationships/hyperlink" Target="https://docs.microsoft.com/en-us/azure/virtual-machines/windows/premium-storage" TargetMode="External"/><Relationship Id="rId165" Type="http://schemas.openxmlformats.org/officeDocument/2006/relationships/hyperlink" Target="https://docs.microsoft.com/en-us/azure/virtual-machines/linux/how-to-enable-write-accelerator" TargetMode="External"/><Relationship Id="rId186" Type="http://schemas.openxmlformats.org/officeDocument/2006/relationships/hyperlink" Target="https://oracle-base.com/articles/linux/configuring-huge-pages-for-oracle-on-linux-64" TargetMode="External"/><Relationship Id="rId211" Type="http://schemas.openxmlformats.org/officeDocument/2006/relationships/hyperlink" Target="https://docs.microsoft.com/en-us/azure/virtual-machines/edv5-edsv5-series" TargetMode="External"/><Relationship Id="rId232" Type="http://schemas.openxmlformats.org/officeDocument/2006/relationships/image" Target="media/image35.png"/><Relationship Id="rId253" Type="http://schemas.openxmlformats.org/officeDocument/2006/relationships/hyperlink" Target="https://www.ibm.com/products/infosphere-data-replication" TargetMode="External"/><Relationship Id="rId27" Type="http://schemas.openxmlformats.org/officeDocument/2006/relationships/image" Target="media/image6.png"/><Relationship Id="rId48" Type="http://schemas.openxmlformats.org/officeDocument/2006/relationships/hyperlink" Target="https://docs.microsoft.com/en-us/azure/virtual-machines/windows/premium-storage" TargetMode="External"/><Relationship Id="rId69" Type="http://schemas.openxmlformats.org/officeDocument/2006/relationships/hyperlink" Target="https://docs.microsoft.com/en-us/azure/virtual-machines/linux/optimization" TargetMode="External"/><Relationship Id="rId113" Type="http://schemas.openxmlformats.org/officeDocument/2006/relationships/hyperlink" Target="https://docs.microsoft.com/en-us/azure/virtual-machines/workloads/oracle/oracle-design" TargetMode="External"/><Relationship Id="rId134" Type="http://schemas.openxmlformats.org/officeDocument/2006/relationships/hyperlink" Target="https://docs.microsoft.com/en-us/azure/virtual-machines/linux/how-to-enable-write-accelerator" TargetMode="External"/><Relationship Id="rId80" Type="http://schemas.openxmlformats.org/officeDocument/2006/relationships/hyperlink" Target="https://docs.microsoft.com/en-us/azure/virtual-machines/linux/optimization" TargetMode="External"/><Relationship Id="rId155" Type="http://schemas.openxmlformats.org/officeDocument/2006/relationships/hyperlink" Target="https://docs.microsoft.com/en-us/azure/virtual-machines/linux/how-to-enable-write-accelerator" TargetMode="External"/><Relationship Id="rId176" Type="http://schemas.openxmlformats.org/officeDocument/2006/relationships/hyperlink" Target="https://docs.microsoft.com/en-us/azure/virtual-network/create-vm-accelerated-networking-cli" TargetMode="External"/><Relationship Id="rId197" Type="http://schemas.openxmlformats.org/officeDocument/2006/relationships/hyperlink" Target="https://oracle-base.com/articles/linux/configuring-huge-pages-for-oracle-on-linux-64" TargetMode="External"/><Relationship Id="rId201" Type="http://schemas.openxmlformats.org/officeDocument/2006/relationships/hyperlink" Target="https://oracle-base.com/articles/linux/configuring-huge-pages-for-oracle-on-linux-64" TargetMode="External"/><Relationship Id="rId222" Type="http://schemas.openxmlformats.org/officeDocument/2006/relationships/image" Target="media/image30.png"/><Relationship Id="rId243" Type="http://schemas.openxmlformats.org/officeDocument/2006/relationships/hyperlink" Target="https://azure.microsoft.com/en-us/services/databox/" TargetMode="External"/><Relationship Id="rId264" Type="http://schemas.openxmlformats.org/officeDocument/2006/relationships/image" Target="media/image44.pn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hyperlink" Target="https://docs.microsoft.com/en-us/azure/virtual-machines/workloads/oracle/oracle-design" TargetMode="External"/><Relationship Id="rId103" Type="http://schemas.openxmlformats.org/officeDocument/2006/relationships/hyperlink" Target="https://docs.microsoft.com/en-us/azure/virtual-machines/windows/premium-storage-performance" TargetMode="External"/><Relationship Id="rId124" Type="http://schemas.openxmlformats.org/officeDocument/2006/relationships/hyperlink" Target="https://docs.microsoft.com/en-us/azure/virtual-machines/workloads/oracle/oracle-design" TargetMode="External"/><Relationship Id="rId70" Type="http://schemas.openxmlformats.org/officeDocument/2006/relationships/hyperlink" Target="https://docs.microsoft.com/en-us/azure/virtual-machines/linux/optimization" TargetMode="External"/><Relationship Id="rId91" Type="http://schemas.openxmlformats.org/officeDocument/2006/relationships/hyperlink" Target="https://docs.microsoft.com/en-us/azure/virtual-machines/windows/premium-storage" TargetMode="External"/><Relationship Id="rId145" Type="http://schemas.openxmlformats.org/officeDocument/2006/relationships/hyperlink" Target="https://docs.microsoft.com/en-us/azure/virtual-machines/linux/how-to-enable-write-accelerator" TargetMode="External"/><Relationship Id="rId166" Type="http://schemas.openxmlformats.org/officeDocument/2006/relationships/hyperlink" Target="https://docs.microsoft.com/en-us/azure/virtual-machines/linux/how-to-enable-write-accelerator" TargetMode="External"/><Relationship Id="rId187" Type="http://schemas.openxmlformats.org/officeDocument/2006/relationships/hyperlink" Target="https://oracle-base.com/articles/linux/configuring-huge-pages-for-oracle-on-linux-64" TargetMode="External"/><Relationship Id="rId1" Type="http://schemas.openxmlformats.org/officeDocument/2006/relationships/customXml" Target="../customXml/item1.xml"/><Relationship Id="rId212" Type="http://schemas.openxmlformats.org/officeDocument/2006/relationships/hyperlink" Target="https://docs.microsoft.com/en-us/azure/virtual-machines/edv4-edsv4-series" TargetMode="External"/><Relationship Id="rId233" Type="http://schemas.openxmlformats.org/officeDocument/2006/relationships/hyperlink" Target="https://learn.microsoft.com/en-us/azure/virtual-machines/co-location" TargetMode="External"/><Relationship Id="rId254" Type="http://schemas.openxmlformats.org/officeDocument/2006/relationships/hyperlink" Target="https://dbakevlar.com/2020/03/locating-oracle-enterprise-linux-images-for-azure/" TargetMode="External"/><Relationship Id="rId28" Type="http://schemas.openxmlformats.org/officeDocument/2006/relationships/image" Target="media/image7.png"/><Relationship Id="rId49" Type="http://schemas.openxmlformats.org/officeDocument/2006/relationships/hyperlink" Target="https://docs.microsoft.com/en-us/azure/virtual-machines/windows/premium-storage" TargetMode="External"/><Relationship Id="rId114" Type="http://schemas.openxmlformats.org/officeDocument/2006/relationships/hyperlink" Target="https://docs.microsoft.com/en-us/azure/virtual-machines/ephemeral-os-disks" TargetMode="External"/><Relationship Id="rId60" Type="http://schemas.openxmlformats.org/officeDocument/2006/relationships/hyperlink" Target="https://docs.microsoft.com/en-us/azure/virtual-machines/workloads/oracle/oracle-design" TargetMode="External"/><Relationship Id="rId81" Type="http://schemas.openxmlformats.org/officeDocument/2006/relationships/hyperlink" Target="https://docs.microsoft.com/en-us/azure/virtual-machines/linux/optimization" TargetMode="External"/><Relationship Id="rId135" Type="http://schemas.openxmlformats.org/officeDocument/2006/relationships/hyperlink" Target="https://docs.microsoft.com/en-us/azure/virtual-machines/linux/how-to-enable-write-accelerator" TargetMode="External"/><Relationship Id="rId156" Type="http://schemas.openxmlformats.org/officeDocument/2006/relationships/hyperlink" Target="https://docs.microsoft.com/en-us/azure/virtual-machines/linux/how-to-enable-write-accelerator" TargetMode="External"/><Relationship Id="rId177" Type="http://schemas.openxmlformats.org/officeDocument/2006/relationships/hyperlink" Target="https://docs.microsoft.com/en-us/azure/virtual-network/create-vm-accelerated-networking-cli" TargetMode="External"/><Relationship Id="rId198" Type="http://schemas.openxmlformats.org/officeDocument/2006/relationships/hyperlink" Target="https://oracle-base.com/articles/linux/configuring-huge-pages-for-oracle-on-linux-64" TargetMode="External"/><Relationship Id="rId202" Type="http://schemas.openxmlformats.org/officeDocument/2006/relationships/hyperlink" Target="https://oracle-base.com/articles/linux/configuring-huge-pages-for-oracle-on-linux-64" TargetMode="External"/><Relationship Id="rId223" Type="http://schemas.openxmlformats.org/officeDocument/2006/relationships/image" Target="media/image31.png"/><Relationship Id="rId244" Type="http://schemas.openxmlformats.org/officeDocument/2006/relationships/image" Target="media/image36.png"/><Relationship Id="rId18" Type="http://schemas.openxmlformats.org/officeDocument/2006/relationships/hyperlink" Target="https://docs.microsoft.com/en-us/azure/expressroute/expressroute-introduction" TargetMode="External"/><Relationship Id="rId39" Type="http://schemas.openxmlformats.org/officeDocument/2006/relationships/image" Target="media/image17.png"/><Relationship Id="rId265" Type="http://schemas.openxmlformats.org/officeDocument/2006/relationships/image" Target="media/image45.png"/><Relationship Id="rId50" Type="http://schemas.openxmlformats.org/officeDocument/2006/relationships/hyperlink" Target="https://docs.microsoft.com/en-us/azure/virtual-machines/windows/premium-storage" TargetMode="External"/><Relationship Id="rId104" Type="http://schemas.openxmlformats.org/officeDocument/2006/relationships/hyperlink" Target="https://docs.microsoft.com/en-us/azure/virtual-machines/windows/premium-storage-performance" TargetMode="External"/><Relationship Id="rId125" Type="http://schemas.openxmlformats.org/officeDocument/2006/relationships/hyperlink" Target="https://docs.microsoft.com/en-us/azure/virtual-machines/workloads/oracle/oracle-design" TargetMode="External"/><Relationship Id="rId146" Type="http://schemas.openxmlformats.org/officeDocument/2006/relationships/hyperlink" Target="https://docs.microsoft.com/en-us/azure/virtual-machines/linux/how-to-enable-write-accelerator" TargetMode="External"/><Relationship Id="rId167" Type="http://schemas.openxmlformats.org/officeDocument/2006/relationships/hyperlink" Target="https://docs.microsoft.com/en-us/azure/virtual-machines/linux/how-to-enable-write-accelerator" TargetMode="External"/><Relationship Id="rId188" Type="http://schemas.openxmlformats.org/officeDocument/2006/relationships/hyperlink" Target="https://oracle-base.com/articles/linux/configuring-huge-pages-for-oracle-on-linux-64" TargetMode="External"/><Relationship Id="rId71" Type="http://schemas.openxmlformats.org/officeDocument/2006/relationships/hyperlink" Target="https://docs.microsoft.com/en-us/azure/virtual-machines/linux/optimization" TargetMode="External"/><Relationship Id="rId92" Type="http://schemas.openxmlformats.org/officeDocument/2006/relationships/hyperlink" Target="https://docs.microsoft.com/en-us/azure/virtual-machines/windows/premium-storage" TargetMode="External"/><Relationship Id="rId213" Type="http://schemas.openxmlformats.org/officeDocument/2006/relationships/hyperlink" Target="https://docs.microsoft.com/en-us/azure/virtual-machines/edv5-edsv5-series" TargetMode="External"/><Relationship Id="rId234" Type="http://schemas.openxmlformats.org/officeDocument/2006/relationships/hyperlink" Target="https://fio.readthedocs.io/en/latest/fio_doc.html"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hyperlink" Target="https://docs.microsoft.com/en-us/azure/virtual-machines/create-gallery?tabs=portal" TargetMode="External"/><Relationship Id="rId40" Type="http://schemas.openxmlformats.org/officeDocument/2006/relationships/image" Target="media/image18.png"/><Relationship Id="rId115" Type="http://schemas.openxmlformats.org/officeDocument/2006/relationships/hyperlink" Target="https://docs.microsoft.com/en-us/azure/virtual-machines/workloads/oracle/oracle-design" TargetMode="External"/><Relationship Id="rId136" Type="http://schemas.openxmlformats.org/officeDocument/2006/relationships/hyperlink" Target="https://docs.microsoft.com/en-us/azure/virtual-machines/linux/how-to-enable-write-accelerator" TargetMode="External"/><Relationship Id="rId157" Type="http://schemas.openxmlformats.org/officeDocument/2006/relationships/hyperlink" Target="https://docs.microsoft.com/en-us/azure/virtual-machines/linux/how-to-enable-write-accelerator" TargetMode="External"/><Relationship Id="rId178" Type="http://schemas.openxmlformats.org/officeDocument/2006/relationships/hyperlink" Target="https://docs.microsoft.com/en-us/azure/virtual-network/create-vm-accelerated-networking-cli" TargetMode="External"/><Relationship Id="rId61" Type="http://schemas.openxmlformats.org/officeDocument/2006/relationships/hyperlink" Target="https://docs.microsoft.com/en-us/azure/virtual-machines/workloads/oracle/oracle-design" TargetMode="External"/><Relationship Id="rId82" Type="http://schemas.openxmlformats.org/officeDocument/2006/relationships/hyperlink" Target="https://docs.microsoft.com/en-us/azure/virtual-machines/linux/optimization" TargetMode="External"/><Relationship Id="rId199" Type="http://schemas.openxmlformats.org/officeDocument/2006/relationships/hyperlink" Target="https://oracle-base.com/articles/linux/configuring-huge-pages-for-oracle-on-linux-64" TargetMode="External"/><Relationship Id="rId203" Type="http://schemas.openxmlformats.org/officeDocument/2006/relationships/hyperlink" Target="https://oracle-base.com/articles/linux/configuring-huge-pages-for-oracle-on-linux-64" TargetMode="External"/><Relationship Id="rId19" Type="http://schemas.openxmlformats.org/officeDocument/2006/relationships/hyperlink" Target="https://docs.microsoft.com/en-us/azure/active-directory/devices/howto-vm-sign-in-azure-ad-linux" TargetMode="External"/><Relationship Id="rId224" Type="http://schemas.openxmlformats.org/officeDocument/2006/relationships/image" Target="media/image32.png"/><Relationship Id="rId245" Type="http://schemas.openxmlformats.org/officeDocument/2006/relationships/hyperlink" Target="https://docs.microsoft.com/en-us/azure/virtual-machines/workloads/oracle/oracle-overview" TargetMode="External"/><Relationship Id="rId266" Type="http://schemas.openxmlformats.org/officeDocument/2006/relationships/image" Target="media/image46.png"/><Relationship Id="rId30" Type="http://schemas.openxmlformats.org/officeDocument/2006/relationships/image" Target="media/image9.png"/><Relationship Id="rId105" Type="http://schemas.openxmlformats.org/officeDocument/2006/relationships/hyperlink" Target="https://docs.microsoft.com/en-us/azure/virtual-machines/windows/premium-storage-performance" TargetMode="External"/><Relationship Id="rId126" Type="http://schemas.openxmlformats.org/officeDocument/2006/relationships/hyperlink" Target="https://docs.microsoft.com/en-us/azure/virtual-machines/workloads/oracle/oracle-design" TargetMode="External"/><Relationship Id="rId147" Type="http://schemas.openxmlformats.org/officeDocument/2006/relationships/hyperlink" Target="https://docs.microsoft.com/en-us/azure/virtual-machines/linux/how-to-enable-write-accelerator" TargetMode="External"/><Relationship Id="rId168" Type="http://schemas.openxmlformats.org/officeDocument/2006/relationships/hyperlink" Target="https://docs.microsoft.com/en-us/azure/virtual-machines/linux/how-to-enable-write-accelerator" TargetMode="External"/><Relationship Id="rId51" Type="http://schemas.openxmlformats.org/officeDocument/2006/relationships/hyperlink" Target="https://docs.microsoft.com/en-us/azure/virtual-machines/windows/premium-storage" TargetMode="External"/><Relationship Id="rId72" Type="http://schemas.openxmlformats.org/officeDocument/2006/relationships/hyperlink" Target="https://docs.microsoft.com/en-us/azure/virtual-machines/linux/optimization" TargetMode="External"/><Relationship Id="rId93" Type="http://schemas.openxmlformats.org/officeDocument/2006/relationships/hyperlink" Target="https://docs.microsoft.com/en-us/azure/virtual-machines/windows/premium-storage" TargetMode="External"/><Relationship Id="rId189" Type="http://schemas.openxmlformats.org/officeDocument/2006/relationships/hyperlink" Target="https://oracle-base.com/articles/linux/configuring-huge-pages-for-oracle-on-linux-64" TargetMode="External"/><Relationship Id="rId3" Type="http://schemas.openxmlformats.org/officeDocument/2006/relationships/styles" Target="styles.xml"/><Relationship Id="rId214" Type="http://schemas.openxmlformats.org/officeDocument/2006/relationships/hyperlink" Target="https://learn.microsoft.com/en-us/azure/virtual-machines/ebdsv5-ebsv5-series" TargetMode="External"/><Relationship Id="rId235" Type="http://schemas.openxmlformats.org/officeDocument/2006/relationships/hyperlink" Target="https://github.com/axboe/fio/blob/master/doc/fio_doc.rst" TargetMode="External"/><Relationship Id="rId256" Type="http://schemas.openxmlformats.org/officeDocument/2006/relationships/hyperlink" Target="https://azure.microsoft.com/en-us/features/resource-manager/" TargetMode="External"/><Relationship Id="rId116" Type="http://schemas.openxmlformats.org/officeDocument/2006/relationships/hyperlink" Target="https://docs.microsoft.com/en-us/azure/virtual-machines/workloads/oracle/oracle-design" TargetMode="External"/><Relationship Id="rId137" Type="http://schemas.openxmlformats.org/officeDocument/2006/relationships/hyperlink" Target="https://docs.microsoft.com/en-us/azure/virtual-machines/linux/how-to-enable-write-accelerator" TargetMode="External"/><Relationship Id="rId158" Type="http://schemas.openxmlformats.org/officeDocument/2006/relationships/hyperlink" Target="https://docs.microsoft.com/en-us/azure/virtual-machines/linux/how-to-enable-write-accelerator" TargetMode="External"/><Relationship Id="rId20" Type="http://schemas.openxmlformats.org/officeDocument/2006/relationships/hyperlink" Target="https://docs.microsoft.com/en-us/azure/load-balancer/load-balancer-overview" TargetMode="External"/><Relationship Id="rId41" Type="http://schemas.openxmlformats.org/officeDocument/2006/relationships/image" Target="media/image19.png"/><Relationship Id="rId62" Type="http://schemas.openxmlformats.org/officeDocument/2006/relationships/hyperlink" Target="https://docs.microsoft.com/en-us/azure/virtual-machines/workloads/oracle/oracle-design" TargetMode="External"/><Relationship Id="rId83" Type="http://schemas.openxmlformats.org/officeDocument/2006/relationships/hyperlink" Target="https://docs.microsoft.com/en-us/azure/virtual-machines/windows/premium-storage" TargetMode="External"/><Relationship Id="rId179" Type="http://schemas.openxmlformats.org/officeDocument/2006/relationships/hyperlink" Target="https://docs.microsoft.com/en-us/azure/virtual-network/create-vm-accelerated-networking-cli" TargetMode="External"/><Relationship Id="rId190" Type="http://schemas.openxmlformats.org/officeDocument/2006/relationships/hyperlink" Target="https://oracle-base.com/articles/linux/configuring-huge-pages-for-oracle-on-linux-64" TargetMode="External"/><Relationship Id="rId204" Type="http://schemas.openxmlformats.org/officeDocument/2006/relationships/hyperlink" Target="https://oracle-base.com/articles/linux/configuring-huge-pages-for-oracle-on-linux-64" TargetMode="External"/><Relationship Id="rId225" Type="http://schemas.openxmlformats.org/officeDocument/2006/relationships/image" Target="cid:image001.png@01D849DE.C2A39F20" TargetMode="External"/><Relationship Id="rId246" Type="http://schemas.openxmlformats.org/officeDocument/2006/relationships/hyperlink" Target="https://docs.microsoft.com/en-us/azure/virtual-machines/workloads/oracle/configure-oracle-dataguard" TargetMode="External"/><Relationship Id="rId267" Type="http://schemas.openxmlformats.org/officeDocument/2006/relationships/image" Target="media/image47.png"/><Relationship Id="rId106" Type="http://schemas.openxmlformats.org/officeDocument/2006/relationships/hyperlink" Target="https://docs.microsoft.com/en-us/azure/virtual-machines/windows/premium-storage-performance" TargetMode="External"/><Relationship Id="rId127" Type="http://schemas.openxmlformats.org/officeDocument/2006/relationships/hyperlink" Target="https://docs.microsoft.com/en-us/azure/virtual-machines/workloads/oracle/oracle-design" TargetMode="External"/><Relationship Id="rId10" Type="http://schemas.openxmlformats.org/officeDocument/2006/relationships/hyperlink" Target="https://www.oracle.com/us/corporate/pricing/cloud-licensing-070579.pdf" TargetMode="External"/><Relationship Id="rId31" Type="http://schemas.openxmlformats.org/officeDocument/2006/relationships/hyperlink" Target="https://support.oracle.com/epmos/faces/DocumentDisplay?_afrLoop=461913742647097&amp;id=2688277.1&amp;_afrWindowMode=0&amp;_adf.ctrl-state=1ajgn28w7q_4" TargetMode="External"/><Relationship Id="rId52" Type="http://schemas.openxmlformats.org/officeDocument/2006/relationships/hyperlink" Target="https://docs.microsoft.com/en-us/azure/virtual-machines/windows/premium-storage" TargetMode="External"/><Relationship Id="rId73" Type="http://schemas.openxmlformats.org/officeDocument/2006/relationships/hyperlink" Target="https://docs.microsoft.com/en-us/azure/virtual-machines/linux/optimization" TargetMode="External"/><Relationship Id="rId94" Type="http://schemas.openxmlformats.org/officeDocument/2006/relationships/hyperlink" Target="https://docs.microsoft.com/en-us/azure/virtual-machines/windows/premium-storage" TargetMode="External"/><Relationship Id="rId148" Type="http://schemas.openxmlformats.org/officeDocument/2006/relationships/hyperlink" Target="https://docs.microsoft.com/en-us/azure/virtual-machines/linux/how-to-enable-write-accelerator" TargetMode="External"/><Relationship Id="rId169" Type="http://schemas.openxmlformats.org/officeDocument/2006/relationships/hyperlink" Target="https://docs.microsoft.com/en-us/azure/virtual-machines/linux/how-to-enable-write-accelerator" TargetMode="External"/><Relationship Id="rId4" Type="http://schemas.openxmlformats.org/officeDocument/2006/relationships/settings" Target="settings.xml"/><Relationship Id="rId180" Type="http://schemas.openxmlformats.org/officeDocument/2006/relationships/hyperlink" Target="https://docs.microsoft.com/en-us/azure/virtual-network/create-vm-accelerated-networking-cli" TargetMode="External"/><Relationship Id="rId215" Type="http://schemas.openxmlformats.org/officeDocument/2006/relationships/hyperlink" Target="https://docs.microsoft.com/en-us/azure/virtual-machines/m-series" TargetMode="External"/><Relationship Id="rId236" Type="http://schemas.openxmlformats.org/officeDocument/2006/relationships/hyperlink" Target="https://github.com/axboe/fio/blob/master/doc/fio_doc.rst" TargetMode="External"/><Relationship Id="rId257" Type="http://schemas.openxmlformats.org/officeDocument/2006/relationships/image" Target="media/image37.png"/><Relationship Id="rId42" Type="http://schemas.openxmlformats.org/officeDocument/2006/relationships/image" Target="media/image20.png"/><Relationship Id="rId84" Type="http://schemas.openxmlformats.org/officeDocument/2006/relationships/hyperlink" Target="https://docs.microsoft.com/en-us/azure/virtual-machines/windows/premium-storage" TargetMode="External"/><Relationship Id="rId138" Type="http://schemas.openxmlformats.org/officeDocument/2006/relationships/hyperlink" Target="https://docs.microsoft.com/en-us/azure/virtual-machines/linux/how-to-enable-write-accelerator" TargetMode="External"/><Relationship Id="rId191" Type="http://schemas.openxmlformats.org/officeDocument/2006/relationships/hyperlink" Target="https://oracle-base.com/articles/linux/configuring-huge-pages-for-oracle-on-linux-64" TargetMode="External"/><Relationship Id="rId205" Type="http://schemas.openxmlformats.org/officeDocument/2006/relationships/hyperlink" Target="https://nam06.safelinks.protection.outlook.com/?url=https%3A%2F%2Fdocs.microsoft.com%2Fen-us%2Fazure%2Fvirtual-machines%2Flinux%2Foptimization%23io-scheduling-algorithm-for-premium-storage&amp;data=02%7C01%7CRomit.Girdhar%40microsoft.com%7C05fdf96f3e02478eeba208d6de3f58ac%7C72f988bf86f141af91ab2d7cd011db47%7C1%7C0%7C636940760997795970&amp;sdata=Hn4IXHUZwNc02IU11lZflEWL7kczwc2%2BdBQ7p5E7CqM%3D&amp;reserved=0" TargetMode="External"/><Relationship Id="rId247" Type="http://schemas.openxmlformats.org/officeDocument/2006/relationships/hyperlink" Target="https://docs.microsoft.com/en-us/azure/virtual-machines/workloads/oracle/configure-oracle-golden-gate" TargetMode="External"/><Relationship Id="rId107" Type="http://schemas.openxmlformats.org/officeDocument/2006/relationships/hyperlink" Target="https://docs.microsoft.com/en-us/azure/virtual-machines/workloads/oracle/oracle-design" TargetMode="External"/><Relationship Id="rId11" Type="http://schemas.openxmlformats.org/officeDocument/2006/relationships/hyperlink" Target="https://www.oracle.com/technetwork/database/manageability/diag-pack-ow09-133950.pdf" TargetMode="External"/><Relationship Id="rId53" Type="http://schemas.openxmlformats.org/officeDocument/2006/relationships/hyperlink" Target="https://docs.microsoft.com/en-us/azure/virtual-machines/windows/premium-storage" TargetMode="External"/><Relationship Id="rId149" Type="http://schemas.openxmlformats.org/officeDocument/2006/relationships/hyperlink" Target="https://docs.microsoft.com/en-us/azure/virtual-machines/linux/how-to-enable-write-accel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A8574-6DDC-4893-93E5-F18D92528E9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Pages>
  <Words>12938</Words>
  <Characters>73748</Characters>
  <Application>Microsoft Office Word</Application>
  <DocSecurity>0</DocSecurity>
  <Lines>614</Lines>
  <Paragraphs>173</Paragraphs>
  <ScaleCrop>false</ScaleCrop>
  <Company/>
  <LinksUpToDate>false</LinksUpToDate>
  <CharactersWithSpaces>86513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Kellyn Pot'Vin</dc:creator>
  <cp:keywords/>
  <dc:description/>
  <cp:lastModifiedBy>Kellyn Gorman</cp:lastModifiedBy>
  <cp:revision>2</cp:revision>
  <cp:lastPrinted>2023-03-30T23:22:00Z</cp:lastPrinted>
  <dcterms:created xsi:type="dcterms:W3CDTF">2023-05-30T21:59:00Z</dcterms:created>
  <dcterms:modified xsi:type="dcterms:W3CDTF">2023-05-30T21:59:00Z</dcterms:modified>
</cp:coreProperties>
</file>